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D" w:rsidRDefault="00AE419A" w:rsidP="00AE419A">
      <w:pPr>
        <w:spacing w:line="240" w:lineRule="auto"/>
        <w:contextualSpacing/>
        <w:rPr>
          <w:rFonts w:ascii="Bradley Hand ITC" w:hAnsi="Bradley Hand ITC"/>
        </w:rPr>
      </w:pPr>
      <w:r>
        <w:rPr>
          <w:rFonts w:ascii="Bradley Hand ITC" w:hAnsi="Bradley Hand ITC"/>
        </w:rPr>
        <w:t>Name: ______________________________________</w:t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 w:rsidR="00C650F6">
        <w:rPr>
          <w:rFonts w:ascii="Bradley Hand ITC" w:hAnsi="Bradley Hand ITC"/>
        </w:rPr>
        <w:tab/>
      </w:r>
      <w:r w:rsidR="00C650F6">
        <w:rPr>
          <w:rFonts w:ascii="Bradley Hand ITC" w:hAnsi="Bradley Hand ITC"/>
        </w:rPr>
        <w:tab/>
      </w:r>
      <w:r w:rsidR="00C650F6">
        <w:rPr>
          <w:rFonts w:ascii="Bradley Hand ITC" w:hAnsi="Bradley Hand ITC"/>
        </w:rPr>
        <w:tab/>
      </w:r>
      <w:r w:rsidR="00C650F6">
        <w:rPr>
          <w:rFonts w:ascii="Bradley Hand ITC" w:hAnsi="Bradley Hand ITC"/>
        </w:rPr>
        <w:tab/>
      </w:r>
      <w:r w:rsidR="00C650F6">
        <w:rPr>
          <w:rFonts w:ascii="Bradley Hand ITC" w:hAnsi="Bradley Hand ITC"/>
        </w:rPr>
        <w:tab/>
      </w:r>
      <w:r>
        <w:rPr>
          <w:rFonts w:ascii="Bradley Hand ITC" w:hAnsi="Bradley Hand ITC"/>
        </w:rPr>
        <w:t>Date: _______</w:t>
      </w:r>
      <w:r>
        <w:rPr>
          <w:rFonts w:ascii="Bradley Hand ITC" w:hAnsi="Bradley Hand ITC"/>
        </w:rPr>
        <w:tab/>
      </w:r>
    </w:p>
    <w:p w:rsidR="00AE419A" w:rsidRDefault="00AE419A" w:rsidP="00AE419A">
      <w:pPr>
        <w:spacing w:line="240" w:lineRule="auto"/>
        <w:contextualSpacing/>
        <w:rPr>
          <w:rFonts w:ascii="Bradley Hand ITC" w:hAnsi="Bradley Hand ITC"/>
        </w:rPr>
      </w:pPr>
      <w:r>
        <w:rPr>
          <w:rFonts w:ascii="Bradley Hand ITC" w:hAnsi="Bradley Hand ITC"/>
        </w:rPr>
        <w:t>Honors English 12</w:t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 w:rsidR="00C650F6">
        <w:rPr>
          <w:rFonts w:ascii="Bradley Hand ITC" w:hAnsi="Bradley Hand ITC"/>
        </w:rPr>
        <w:tab/>
      </w:r>
      <w:r w:rsidR="00C650F6">
        <w:rPr>
          <w:rFonts w:ascii="Bradley Hand ITC" w:hAnsi="Bradley Hand ITC"/>
        </w:rPr>
        <w:tab/>
      </w:r>
      <w:r w:rsidR="00C650F6">
        <w:rPr>
          <w:rFonts w:ascii="Bradley Hand ITC" w:hAnsi="Bradley Hand ITC"/>
        </w:rPr>
        <w:tab/>
      </w:r>
      <w:r w:rsidR="00C650F6">
        <w:rPr>
          <w:rFonts w:ascii="Bradley Hand ITC" w:hAnsi="Bradley Hand ITC"/>
        </w:rPr>
        <w:tab/>
      </w:r>
      <w:r w:rsidR="00C650F6">
        <w:rPr>
          <w:rFonts w:ascii="Bradley Hand ITC" w:hAnsi="Bradley Hand ITC"/>
        </w:rPr>
        <w:tab/>
      </w:r>
      <w:r>
        <w:rPr>
          <w:rFonts w:ascii="Bradley Hand ITC" w:hAnsi="Bradley Hand ITC"/>
        </w:rPr>
        <w:t>Period: _____</w:t>
      </w:r>
    </w:p>
    <w:p w:rsidR="00AE419A" w:rsidRPr="00C650F6" w:rsidRDefault="00AE419A" w:rsidP="00AE419A">
      <w:pPr>
        <w:spacing w:line="240" w:lineRule="auto"/>
        <w:contextualSpacing/>
        <w:jc w:val="center"/>
        <w:rPr>
          <w:rFonts w:ascii="Bradley Hand ITC" w:hAnsi="Bradley Hand ITC"/>
          <w:i/>
          <w:sz w:val="30"/>
          <w:szCs w:val="30"/>
        </w:rPr>
      </w:pPr>
      <w:r w:rsidRPr="00C650F6">
        <w:rPr>
          <w:rFonts w:ascii="Bradley Hand ITC" w:hAnsi="Bradley Hand ITC"/>
          <w:i/>
          <w:sz w:val="30"/>
          <w:szCs w:val="30"/>
        </w:rPr>
        <w:t>Macbeth</w:t>
      </w:r>
    </w:p>
    <w:p w:rsidR="00AE419A" w:rsidRPr="00C650F6" w:rsidRDefault="00AE419A" w:rsidP="00AE419A">
      <w:pPr>
        <w:spacing w:line="240" w:lineRule="auto"/>
        <w:contextualSpacing/>
        <w:jc w:val="center"/>
        <w:rPr>
          <w:rFonts w:ascii="Bradley Hand ITC" w:hAnsi="Bradley Hand ITC"/>
          <w:sz w:val="30"/>
          <w:szCs w:val="30"/>
        </w:rPr>
      </w:pPr>
      <w:r w:rsidRPr="00C650F6">
        <w:rPr>
          <w:rFonts w:ascii="Bradley Hand ITC" w:hAnsi="Bradley Hand ITC"/>
          <w:sz w:val="30"/>
          <w:szCs w:val="30"/>
        </w:rPr>
        <w:t xml:space="preserve">William Shakespeare </w:t>
      </w:r>
    </w:p>
    <w:p w:rsidR="00AE419A" w:rsidRPr="00C650F6" w:rsidRDefault="00AE419A" w:rsidP="00AE419A">
      <w:pPr>
        <w:spacing w:line="240" w:lineRule="auto"/>
        <w:contextualSpacing/>
        <w:jc w:val="center"/>
        <w:rPr>
          <w:rFonts w:ascii="Bradley Hand ITC" w:hAnsi="Bradley Hand ITC"/>
          <w:sz w:val="30"/>
          <w:szCs w:val="30"/>
        </w:rPr>
      </w:pPr>
      <w:r w:rsidRPr="00C650F6">
        <w:rPr>
          <w:rFonts w:ascii="Bradley Hand ITC" w:hAnsi="Bradley Hand ITC"/>
          <w:sz w:val="30"/>
          <w:szCs w:val="30"/>
        </w:rPr>
        <w:t>Act II</w:t>
      </w:r>
      <w:r w:rsidR="00B6513C" w:rsidRPr="00C650F6">
        <w:rPr>
          <w:rFonts w:ascii="Bradley Hand ITC" w:hAnsi="Bradley Hand ITC"/>
          <w:sz w:val="30"/>
          <w:szCs w:val="30"/>
        </w:rPr>
        <w:t>I</w:t>
      </w:r>
    </w:p>
    <w:tbl>
      <w:tblPr>
        <w:tblStyle w:val="TableGrid"/>
        <w:tblW w:w="14924" w:type="dxa"/>
        <w:tblLook w:val="04A0" w:firstRow="1" w:lastRow="0" w:firstColumn="1" w:lastColumn="0" w:noHBand="0" w:noVBand="1"/>
      </w:tblPr>
      <w:tblGrid>
        <w:gridCol w:w="3475"/>
        <w:gridCol w:w="3487"/>
        <w:gridCol w:w="3856"/>
        <w:gridCol w:w="4106"/>
      </w:tblGrid>
      <w:tr w:rsidR="00AE419A" w:rsidTr="00C650F6">
        <w:trPr>
          <w:trHeight w:val="791"/>
        </w:trPr>
        <w:tc>
          <w:tcPr>
            <w:tcW w:w="3475" w:type="dxa"/>
          </w:tcPr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1</w:t>
            </w: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</w:p>
          <w:p w:rsidR="00AE419A" w:rsidRDefault="00AE419A" w:rsidP="00C650F6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C650F6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C650F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3487" w:type="dxa"/>
          </w:tcPr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2</w:t>
            </w:r>
          </w:p>
        </w:tc>
        <w:tc>
          <w:tcPr>
            <w:tcW w:w="3856" w:type="dxa"/>
          </w:tcPr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3</w:t>
            </w:r>
          </w:p>
        </w:tc>
        <w:tc>
          <w:tcPr>
            <w:tcW w:w="4106" w:type="dxa"/>
          </w:tcPr>
          <w:p w:rsidR="00AE419A" w:rsidRDefault="00AE419A" w:rsidP="00AE419A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Scene 4</w:t>
            </w:r>
          </w:p>
          <w:p w:rsidR="00B6513C" w:rsidRPr="00B6513C" w:rsidRDefault="00B6513C" w:rsidP="00AE419A">
            <w:pPr>
              <w:jc w:val="center"/>
              <w:rPr>
                <w:rFonts w:ascii="Bradley Hand ITC" w:hAnsi="Bradley Hand ITC"/>
                <w:sz w:val="18"/>
                <w:szCs w:val="18"/>
              </w:rPr>
            </w:pPr>
            <w:r w:rsidRPr="00B6513C">
              <w:rPr>
                <w:rFonts w:ascii="Bradley Hand ITC" w:hAnsi="Bradley Hand ITC"/>
                <w:b/>
                <w:sz w:val="18"/>
                <w:szCs w:val="18"/>
              </w:rPr>
              <w:t>Aside</w:t>
            </w:r>
            <w:r w:rsidRPr="00B6513C">
              <w:rPr>
                <w:rFonts w:ascii="Bradley Hand ITC" w:hAnsi="Bradley Hand ITC"/>
                <w:sz w:val="18"/>
                <w:szCs w:val="18"/>
              </w:rPr>
              <w:t xml:space="preserve">: allows insight </w:t>
            </w:r>
            <w:proofErr w:type="gramStart"/>
            <w:r w:rsidRPr="00B6513C">
              <w:rPr>
                <w:rFonts w:ascii="Bradley Hand ITC" w:hAnsi="Bradley Hand ITC"/>
                <w:sz w:val="18"/>
                <w:szCs w:val="18"/>
              </w:rPr>
              <w:t>into a characters</w:t>
            </w:r>
            <w:proofErr w:type="gramEnd"/>
            <w:r w:rsidRPr="00B6513C">
              <w:rPr>
                <w:rFonts w:ascii="Bradley Hand ITC" w:hAnsi="Bradley Hand ITC"/>
                <w:sz w:val="18"/>
                <w:szCs w:val="18"/>
              </w:rPr>
              <w:t xml:space="preserve"> thoughts.  The character is not addressing another character in the play. </w:t>
            </w:r>
          </w:p>
        </w:tc>
      </w:tr>
      <w:tr w:rsidR="00C650F6" w:rsidTr="00C650F6">
        <w:trPr>
          <w:trHeight w:val="3230"/>
        </w:trPr>
        <w:tc>
          <w:tcPr>
            <w:tcW w:w="3475" w:type="dxa"/>
            <w:vMerge w:val="restart"/>
          </w:tcPr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lastRenderedPageBreak/>
              <w:t>Scene 5</w:t>
            </w: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3487" w:type="dxa"/>
            <w:vMerge w:val="restart"/>
          </w:tcPr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lastRenderedPageBreak/>
              <w:t>Scene 6</w:t>
            </w:r>
          </w:p>
        </w:tc>
        <w:tc>
          <w:tcPr>
            <w:tcW w:w="7962" w:type="dxa"/>
            <w:gridSpan w:val="2"/>
          </w:tcPr>
          <w:p w:rsidR="00C650F6" w:rsidRPr="00C650F6" w:rsidRDefault="00C650F6" w:rsidP="005C18CB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C650F6">
              <w:rPr>
                <w:rFonts w:ascii="Bradley Hand ITC" w:hAnsi="Bradley Hand ITC"/>
                <w:sz w:val="26"/>
                <w:szCs w:val="26"/>
              </w:rPr>
              <w:t>Google Classroom Assignment: Act III</w:t>
            </w:r>
          </w:p>
          <w:p w:rsidR="00C650F6" w:rsidRPr="00C650F6" w:rsidRDefault="00C650F6" w:rsidP="005C18CB">
            <w:pPr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r w:rsidRPr="00C650F6">
              <w:rPr>
                <w:rFonts w:ascii="Bradley Hand ITC" w:hAnsi="Bradley Hand ITC"/>
                <w:b/>
                <w:sz w:val="26"/>
                <w:szCs w:val="26"/>
              </w:rPr>
              <w:t xml:space="preserve">Dramatic Irony </w:t>
            </w:r>
          </w:p>
          <w:p w:rsidR="00C650F6" w:rsidRPr="00C650F6" w:rsidRDefault="00C650F6" w:rsidP="005C18CB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C650F6">
              <w:rPr>
                <w:rFonts w:ascii="Bradley Hand ITC" w:hAnsi="Bradley Hand ITC"/>
                <w:sz w:val="26"/>
                <w:szCs w:val="26"/>
              </w:rPr>
              <w:t xml:space="preserve">Writers introduce irony into their works when they convey a contrast or discrepancy between appearance and reality – between the way things seem and the way they really are.  </w:t>
            </w:r>
          </w:p>
          <w:p w:rsidR="00C650F6" w:rsidRDefault="00C650F6" w:rsidP="005C18CB">
            <w:pPr>
              <w:pBdr>
                <w:bottom w:val="single" w:sz="12" w:space="1" w:color="auto"/>
              </w:pBdr>
              <w:jc w:val="center"/>
              <w:rPr>
                <w:rFonts w:ascii="Bradley Hand ITC" w:hAnsi="Bradley Hand ITC"/>
                <w:sz w:val="26"/>
                <w:szCs w:val="26"/>
              </w:rPr>
            </w:pPr>
            <w:r w:rsidRPr="00C650F6">
              <w:rPr>
                <w:rFonts w:ascii="Bradley Hand ITC" w:hAnsi="Bradley Hand ITC"/>
                <w:sz w:val="26"/>
                <w:szCs w:val="26"/>
              </w:rPr>
              <w:t xml:space="preserve">Focus on one of the firs three acts of </w:t>
            </w:r>
            <w:r w:rsidRPr="00C650F6">
              <w:rPr>
                <w:rFonts w:ascii="Bradley Hand ITC" w:hAnsi="Bradley Hand ITC"/>
                <w:i/>
                <w:sz w:val="26"/>
                <w:szCs w:val="26"/>
              </w:rPr>
              <w:t>Macbeth</w:t>
            </w:r>
            <w:r w:rsidRPr="00C650F6">
              <w:rPr>
                <w:rFonts w:ascii="Bradley Hand ITC" w:hAnsi="Bradley Hand ITC"/>
                <w:sz w:val="26"/>
                <w:szCs w:val="26"/>
              </w:rPr>
              <w:t xml:space="preserve"> and </w:t>
            </w:r>
            <w:r w:rsidRPr="00C650F6">
              <w:rPr>
                <w:rFonts w:ascii="Bradley Hand ITC" w:hAnsi="Bradley Hand ITC"/>
                <w:b/>
                <w:sz w:val="26"/>
                <w:szCs w:val="26"/>
              </w:rPr>
              <w:t>analyze at least two remarks or incidents</w:t>
            </w:r>
            <w:r w:rsidRPr="00C650F6">
              <w:rPr>
                <w:rFonts w:ascii="Bradley Hand ITC" w:hAnsi="Bradley Hand ITC"/>
                <w:sz w:val="26"/>
                <w:szCs w:val="26"/>
              </w:rPr>
              <w:t xml:space="preserve"> that create dramatic irony.  Explain why the remarks or incidents are ironic, detailing the contrast between what characters think and what they audience knows. </w:t>
            </w:r>
          </w:p>
          <w:p w:rsidR="00C650F6" w:rsidRDefault="00C650F6" w:rsidP="005C18CB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:rsidR="00C650F6" w:rsidRPr="00C650F6" w:rsidRDefault="00C650F6" w:rsidP="005C18CB">
            <w:pPr>
              <w:jc w:val="center"/>
              <w:rPr>
                <w:rFonts w:ascii="Bradley Hand ITC" w:hAnsi="Bradley Hand ITC"/>
                <w:b/>
                <w:sz w:val="26"/>
                <w:szCs w:val="26"/>
              </w:rPr>
            </w:pPr>
            <w:bookmarkStart w:id="0" w:name="_GoBack"/>
            <w:r w:rsidRPr="00C650F6">
              <w:rPr>
                <w:rFonts w:ascii="Bradley Hand ITC" w:hAnsi="Bradley Hand ITC"/>
                <w:b/>
                <w:sz w:val="26"/>
                <w:szCs w:val="26"/>
              </w:rPr>
              <w:t xml:space="preserve">Other Notes: </w:t>
            </w:r>
          </w:p>
          <w:bookmarkEnd w:id="0"/>
          <w:p w:rsidR="00C650F6" w:rsidRDefault="00C650F6" w:rsidP="005C18CB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</w:tc>
      </w:tr>
      <w:tr w:rsidR="00C650F6" w:rsidTr="00C650F6">
        <w:trPr>
          <w:trHeight w:val="6706"/>
        </w:trPr>
        <w:tc>
          <w:tcPr>
            <w:tcW w:w="3475" w:type="dxa"/>
            <w:vMerge/>
          </w:tcPr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3487" w:type="dxa"/>
            <w:vMerge/>
          </w:tcPr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7962" w:type="dxa"/>
            <w:gridSpan w:val="2"/>
          </w:tcPr>
          <w:p w:rsidR="00C650F6" w:rsidRPr="00C650F6" w:rsidRDefault="00C650F6" w:rsidP="005C18CB">
            <w:pPr>
              <w:jc w:val="center"/>
              <w:rPr>
                <w:rFonts w:ascii="Bradley Hand ITC" w:hAnsi="Bradley Hand ITC"/>
                <w:sz w:val="26"/>
                <w:szCs w:val="26"/>
              </w:rPr>
            </w:pPr>
          </w:p>
        </w:tc>
      </w:tr>
      <w:tr w:rsidR="00C650F6" w:rsidTr="00C650F6">
        <w:trPr>
          <w:trHeight w:val="10394"/>
        </w:trPr>
        <w:tc>
          <w:tcPr>
            <w:tcW w:w="3475" w:type="dxa"/>
            <w:vMerge/>
          </w:tcPr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3487" w:type="dxa"/>
            <w:vMerge/>
          </w:tcPr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7962" w:type="dxa"/>
            <w:gridSpan w:val="2"/>
          </w:tcPr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</w:p>
          <w:p w:rsidR="00C650F6" w:rsidRDefault="00C650F6" w:rsidP="005C18CB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Other Notes:</w:t>
            </w:r>
          </w:p>
        </w:tc>
      </w:tr>
    </w:tbl>
    <w:p w:rsidR="00AE419A" w:rsidRPr="00AE419A" w:rsidRDefault="00AE419A" w:rsidP="00AE419A">
      <w:pPr>
        <w:jc w:val="center"/>
        <w:rPr>
          <w:rFonts w:ascii="Bradley Hand ITC" w:hAnsi="Bradley Hand ITC"/>
          <w:b/>
        </w:rPr>
      </w:pPr>
      <w:r w:rsidRPr="00AE419A">
        <w:rPr>
          <w:rFonts w:ascii="Bradley Hand ITC" w:hAnsi="Bradley Hand ITC"/>
          <w:b/>
        </w:rPr>
        <w:t>Literary Analysis: Theme</w:t>
      </w:r>
    </w:p>
    <w:p w:rsidR="00AE419A" w:rsidRDefault="00AE419A" w:rsidP="00AE419A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lastRenderedPageBreak/>
        <w:t xml:space="preserve">At this point, start to establish statements of theme for the following </w:t>
      </w:r>
      <w:r w:rsidRPr="00AE419A">
        <w:rPr>
          <w:rFonts w:ascii="Bradley Hand ITC" w:hAnsi="Bradley Hand ITC"/>
          <w:b/>
        </w:rPr>
        <w:t>TOPICS</w:t>
      </w:r>
      <w:r>
        <w:rPr>
          <w:rFonts w:ascii="Bradley Hand ITC" w:hAnsi="Bradley Hand ITC"/>
        </w:rPr>
        <w:t xml:space="preserve">: </w:t>
      </w:r>
    </w:p>
    <w:p w:rsidR="00AE419A" w:rsidRDefault="00AE419A" w:rsidP="00AE419A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</w:rPr>
        <w:sectPr w:rsidR="00AE419A" w:rsidSect="00C650F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E419A" w:rsidRPr="00AE419A" w:rsidRDefault="00AE419A" w:rsidP="00AE419A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lastRenderedPageBreak/>
        <w:t xml:space="preserve">Ambition </w:t>
      </w:r>
    </w:p>
    <w:p w:rsidR="00AE419A" w:rsidRPr="00AE419A" w:rsidRDefault="00AE419A" w:rsidP="00AE419A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Impulses and Desires</w:t>
      </w:r>
    </w:p>
    <w:p w:rsidR="00AE419A" w:rsidRPr="00AE419A" w:rsidRDefault="00AE419A" w:rsidP="00AE419A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Marriage</w:t>
      </w:r>
    </w:p>
    <w:p w:rsidR="00AE419A" w:rsidRPr="00AE419A" w:rsidRDefault="00AE419A" w:rsidP="00AE419A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 xml:space="preserve">Fate and people’s efforts to control it </w:t>
      </w:r>
    </w:p>
    <w:p w:rsidR="00AE419A" w:rsidRPr="00AE419A" w:rsidRDefault="00AE419A" w:rsidP="00AE419A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lastRenderedPageBreak/>
        <w:t xml:space="preserve">Appearance vs. Reality </w:t>
      </w:r>
    </w:p>
    <w:p w:rsidR="00AE419A" w:rsidRPr="00AE419A" w:rsidRDefault="00AE419A" w:rsidP="00AE419A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Loyalty</w:t>
      </w:r>
    </w:p>
    <w:p w:rsidR="00AE419A" w:rsidRPr="00AE419A" w:rsidRDefault="00AE419A" w:rsidP="00AE419A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The supernatural</w:t>
      </w:r>
    </w:p>
    <w:p w:rsidR="00AE419A" w:rsidRDefault="00AE419A" w:rsidP="00AE419A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</w:rPr>
      </w:pPr>
      <w:r w:rsidRPr="00AE419A">
        <w:rPr>
          <w:rFonts w:ascii="Bradley Hand ITC" w:hAnsi="Bradley Hand ITC"/>
        </w:rPr>
        <w:t>Reason and mental stability</w:t>
      </w:r>
    </w:p>
    <w:p w:rsidR="00AE419A" w:rsidRDefault="00AE419A" w:rsidP="00AE419A">
      <w:pPr>
        <w:ind w:left="360"/>
        <w:rPr>
          <w:rFonts w:ascii="Bradley Hand ITC" w:hAnsi="Bradley Hand ITC"/>
        </w:rPr>
        <w:sectPr w:rsidR="00AE419A" w:rsidSect="00C650F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419A" w:rsidRDefault="00AE419A" w:rsidP="00AE419A">
      <w:pPr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lastRenderedPageBreak/>
        <w:t xml:space="preserve">A </w:t>
      </w:r>
      <w:r w:rsidRPr="00AE419A">
        <w:rPr>
          <w:rFonts w:ascii="Bradley Hand ITC" w:hAnsi="Bradley Hand ITC"/>
          <w:b/>
        </w:rPr>
        <w:t>statement of theme</w:t>
      </w:r>
      <w:r>
        <w:rPr>
          <w:rFonts w:ascii="Bradley Hand ITC" w:hAnsi="Bradley Hand ITC"/>
        </w:rPr>
        <w:t xml:space="preserve"> is what Shakespeare is saying about each of these TOPICS.  Your statement of theme should be in third person and should not include any character’s names – you should be able to apply it to another text.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AE419A" w:rsidTr="00AE419A">
        <w:tc>
          <w:tcPr>
            <w:tcW w:w="2754" w:type="dxa"/>
          </w:tcPr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Statement of Theme: </w:t>
            </w: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Evidence (cited): </w:t>
            </w: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</w:tc>
        <w:tc>
          <w:tcPr>
            <w:tcW w:w="2754" w:type="dxa"/>
          </w:tcPr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Statement of Theme: </w:t>
            </w: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Evidence (cited): </w:t>
            </w: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2754" w:type="dxa"/>
          </w:tcPr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Statement of Theme: </w:t>
            </w: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Evidence (cited): </w:t>
            </w: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</w:tc>
        <w:tc>
          <w:tcPr>
            <w:tcW w:w="2754" w:type="dxa"/>
          </w:tcPr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Statement of Theme: </w:t>
            </w: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</w:p>
          <w:p w:rsidR="00AE419A" w:rsidRPr="00AE419A" w:rsidRDefault="00AE419A" w:rsidP="00AE419A">
            <w:pPr>
              <w:rPr>
                <w:rFonts w:ascii="Bradley Hand ITC" w:hAnsi="Bradley Hand ITC"/>
                <w:b/>
              </w:rPr>
            </w:pPr>
            <w:r w:rsidRPr="00AE419A">
              <w:rPr>
                <w:rFonts w:ascii="Bradley Hand ITC" w:hAnsi="Bradley Hand ITC"/>
                <w:b/>
              </w:rPr>
              <w:t xml:space="preserve">Evidence (cited): </w:t>
            </w:r>
          </w:p>
          <w:p w:rsidR="00AE419A" w:rsidRDefault="00AE419A" w:rsidP="00AE419A">
            <w:pPr>
              <w:rPr>
                <w:rFonts w:ascii="Bradley Hand ITC" w:hAnsi="Bradley Hand ITC"/>
              </w:rPr>
            </w:pPr>
          </w:p>
        </w:tc>
      </w:tr>
    </w:tbl>
    <w:p w:rsidR="00AE419A" w:rsidRPr="00AE419A" w:rsidRDefault="00AE419A" w:rsidP="00AE419A">
      <w:pPr>
        <w:ind w:left="360"/>
        <w:rPr>
          <w:rFonts w:ascii="Bradley Hand ITC" w:hAnsi="Bradley Hand ITC"/>
        </w:rPr>
      </w:pPr>
    </w:p>
    <w:sectPr w:rsidR="00AE419A" w:rsidRPr="00AE419A" w:rsidSect="00AE41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3721"/>
    <w:multiLevelType w:val="hybridMultilevel"/>
    <w:tmpl w:val="55DAE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9A"/>
    <w:rsid w:val="000F358A"/>
    <w:rsid w:val="00AE419A"/>
    <w:rsid w:val="00B16379"/>
    <w:rsid w:val="00B6513C"/>
    <w:rsid w:val="00C650F6"/>
    <w:rsid w:val="00DE19B2"/>
    <w:rsid w:val="00E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6626-C9BA-4763-AA4A-4E80A337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3</cp:revision>
  <cp:lastPrinted>2015-11-19T14:49:00Z</cp:lastPrinted>
  <dcterms:created xsi:type="dcterms:W3CDTF">2015-11-19T14:44:00Z</dcterms:created>
  <dcterms:modified xsi:type="dcterms:W3CDTF">2015-11-20T14:09:00Z</dcterms:modified>
</cp:coreProperties>
</file>