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11" w:rsidRPr="00DA1411" w:rsidRDefault="00DA1411" w:rsidP="00DA1411">
      <w:pPr>
        <w:autoSpaceDE w:val="0"/>
        <w:autoSpaceDN w:val="0"/>
        <w:adjustRightInd w:val="0"/>
        <w:jc w:val="center"/>
        <w:rPr>
          <w:rFonts w:ascii="The Skinny bold" w:hAnsi="The Skinny bold" w:cs="Arial"/>
          <w:i/>
          <w:sz w:val="36"/>
          <w:szCs w:val="36"/>
        </w:rPr>
      </w:pPr>
      <w:r w:rsidRPr="00DA1411">
        <w:rPr>
          <w:rFonts w:ascii="The Skinny bold" w:hAnsi="The Skinny bold" w:cs="Arial"/>
          <w:i/>
          <w:sz w:val="36"/>
          <w:szCs w:val="36"/>
        </w:rPr>
        <w:t>The Crucible</w:t>
      </w:r>
    </w:p>
    <w:p w:rsidR="00DA1411" w:rsidRPr="00DA1411" w:rsidRDefault="00DA1411" w:rsidP="00DA1411">
      <w:pPr>
        <w:autoSpaceDE w:val="0"/>
        <w:autoSpaceDN w:val="0"/>
        <w:adjustRightInd w:val="0"/>
        <w:jc w:val="center"/>
        <w:rPr>
          <w:rFonts w:ascii="The Skinny bold" w:hAnsi="The Skinny bold" w:cs="Arial"/>
          <w:sz w:val="36"/>
          <w:szCs w:val="36"/>
        </w:rPr>
      </w:pPr>
      <w:r w:rsidRPr="00DA1411">
        <w:rPr>
          <w:rFonts w:ascii="The Skinny bold" w:hAnsi="The Skinny bold" w:cs="Arial"/>
          <w:sz w:val="36"/>
          <w:szCs w:val="36"/>
        </w:rPr>
        <w:t>By Arthur Miller</w:t>
      </w:r>
    </w:p>
    <w:p w:rsidR="00DA1411" w:rsidRPr="00DA1411" w:rsidRDefault="00DA1411" w:rsidP="00DA1411">
      <w:pPr>
        <w:autoSpaceDE w:val="0"/>
        <w:autoSpaceDN w:val="0"/>
        <w:adjustRightInd w:val="0"/>
        <w:jc w:val="center"/>
        <w:rPr>
          <w:rFonts w:ascii="Courier New" w:hAnsi="Courier New" w:cs="Courier New"/>
          <w:b/>
          <w:sz w:val="36"/>
          <w:szCs w:val="36"/>
        </w:rPr>
      </w:pPr>
      <w:r w:rsidRPr="00DA1411">
        <w:rPr>
          <w:rFonts w:ascii="The Skinny bold" w:hAnsi="The Skinny bold" w:cs="Arial"/>
          <w:sz w:val="36"/>
          <w:szCs w:val="36"/>
        </w:rPr>
        <w:t xml:space="preserve">Discussion questions act </w:t>
      </w:r>
      <w:r w:rsidRPr="00DA1411">
        <w:rPr>
          <w:rFonts w:ascii="king cooL KC" w:hAnsi="king cooL KC" w:cs="Courier New"/>
          <w:sz w:val="36"/>
          <w:szCs w:val="36"/>
        </w:rPr>
        <w:t>4</w:t>
      </w:r>
    </w:p>
    <w:p w:rsidR="00DA1411" w:rsidRPr="009F4046" w:rsidRDefault="00DA1411" w:rsidP="00DA1411">
      <w:pPr>
        <w:autoSpaceDE w:val="0"/>
        <w:autoSpaceDN w:val="0"/>
        <w:adjustRightInd w:val="0"/>
        <w:jc w:val="center"/>
        <w:rPr>
          <w:rFonts w:ascii="Courier New" w:hAnsi="Courier New" w:cs="Courier New"/>
          <w:b/>
          <w:sz w:val="10"/>
          <w:szCs w:val="10"/>
        </w:rPr>
      </w:pPr>
    </w:p>
    <w:p w:rsidR="00DA1411" w:rsidRPr="001B0E81" w:rsidRDefault="00DA1411" w:rsidP="00DA1411">
      <w:pPr>
        <w:numPr>
          <w:ilvl w:val="0"/>
          <w:numId w:val="5"/>
        </w:numPr>
        <w:pBdr>
          <w:top w:val="single" w:sz="4" w:space="1" w:color="auto"/>
          <w:left w:val="single" w:sz="4" w:space="4" w:color="auto"/>
          <w:bottom w:val="single" w:sz="4" w:space="1" w:color="auto"/>
          <w:right w:val="single" w:sz="4" w:space="4" w:color="auto"/>
        </w:pBdr>
        <w:shd w:val="clear" w:color="auto" w:fill="FFFFFF"/>
        <w:spacing w:before="100" w:beforeAutospacing="1" w:after="150" w:line="240" w:lineRule="atLeast"/>
        <w:contextualSpacing/>
        <w:rPr>
          <w:rFonts w:asciiTheme="minorHAnsi" w:hAnsiTheme="minorHAnsi" w:cstheme="minorHAnsi"/>
          <w:color w:val="3B3B3A"/>
          <w:sz w:val="16"/>
          <w:szCs w:val="16"/>
        </w:rPr>
      </w:pPr>
      <w:hyperlink r:id="rId6" w:history="1">
        <w:r w:rsidRPr="001B0E81">
          <w:rPr>
            <w:rStyle w:val="Hyperlink"/>
            <w:rFonts w:asciiTheme="minorHAnsi" w:hAnsiTheme="minorHAnsi" w:cstheme="minorHAnsi"/>
            <w:sz w:val="16"/>
            <w:szCs w:val="16"/>
          </w:rPr>
          <w:t>CCSS.ELA-Literacy.RI.11-12.1</w:t>
        </w:r>
      </w:hyperlink>
      <w:r w:rsidRPr="001B0E81">
        <w:rPr>
          <w:rFonts w:asciiTheme="minorHAnsi" w:hAnsiTheme="minorHAnsi" w:cstheme="minorHAnsi"/>
          <w:color w:val="3B3B3A"/>
          <w:sz w:val="16"/>
          <w:szCs w:val="16"/>
        </w:rPr>
        <w:t xml:space="preserve"> Cite strong and thorough textual evidence to support analysis of what the text says explicitly as well as inferences drawn from the text, including determining where the text leaves matters uncertain.</w:t>
      </w:r>
    </w:p>
    <w:p w:rsidR="00DA1411" w:rsidRPr="001B0E81" w:rsidRDefault="00DA1411" w:rsidP="00DA1411">
      <w:pPr>
        <w:numPr>
          <w:ilvl w:val="0"/>
          <w:numId w:val="5"/>
        </w:numPr>
        <w:pBdr>
          <w:top w:val="single" w:sz="4" w:space="1" w:color="auto"/>
          <w:left w:val="single" w:sz="4" w:space="4" w:color="auto"/>
          <w:bottom w:val="single" w:sz="4" w:space="1" w:color="auto"/>
          <w:right w:val="single" w:sz="4" w:space="4" w:color="auto"/>
        </w:pBdr>
        <w:shd w:val="clear" w:color="auto" w:fill="FFFFFF"/>
        <w:spacing w:before="100" w:beforeAutospacing="1" w:after="150" w:line="240" w:lineRule="atLeast"/>
        <w:contextualSpacing/>
        <w:rPr>
          <w:rFonts w:asciiTheme="minorHAnsi" w:hAnsiTheme="minorHAnsi" w:cstheme="minorHAnsi"/>
          <w:color w:val="3B3B3A"/>
          <w:sz w:val="16"/>
          <w:szCs w:val="16"/>
        </w:rPr>
      </w:pPr>
      <w:hyperlink r:id="rId7" w:history="1">
        <w:r w:rsidRPr="001B0E81">
          <w:rPr>
            <w:rStyle w:val="Hyperlink"/>
            <w:rFonts w:asciiTheme="minorHAnsi" w:hAnsiTheme="minorHAnsi" w:cstheme="minorHAnsi"/>
            <w:sz w:val="16"/>
            <w:szCs w:val="16"/>
          </w:rPr>
          <w:t>CCSS.ELA-Literacy.RI.11-12.3</w:t>
        </w:r>
      </w:hyperlink>
      <w:r w:rsidRPr="001B0E81">
        <w:rPr>
          <w:rFonts w:asciiTheme="minorHAnsi" w:hAnsiTheme="minorHAnsi" w:cstheme="minorHAnsi"/>
          <w:color w:val="3B3B3A"/>
          <w:sz w:val="16"/>
          <w:szCs w:val="16"/>
        </w:rPr>
        <w:t xml:space="preserve"> Analyze a complex set of ideas or sequence of events and </w:t>
      </w:r>
      <w:proofErr w:type="gramStart"/>
      <w:r w:rsidRPr="001B0E81">
        <w:rPr>
          <w:rFonts w:asciiTheme="minorHAnsi" w:hAnsiTheme="minorHAnsi" w:cstheme="minorHAnsi"/>
          <w:color w:val="3B3B3A"/>
          <w:sz w:val="16"/>
          <w:szCs w:val="16"/>
        </w:rPr>
        <w:t>explain</w:t>
      </w:r>
      <w:proofErr w:type="gramEnd"/>
      <w:r w:rsidRPr="001B0E81">
        <w:rPr>
          <w:rFonts w:asciiTheme="minorHAnsi" w:hAnsiTheme="minorHAnsi" w:cstheme="minorHAnsi"/>
          <w:color w:val="3B3B3A"/>
          <w:sz w:val="16"/>
          <w:szCs w:val="16"/>
        </w:rPr>
        <w:t xml:space="preserve"> how specific individuals, ideas, or events interact and develop over the course of the text.</w:t>
      </w:r>
    </w:p>
    <w:p w:rsidR="00DA1411" w:rsidRPr="001B0E81" w:rsidRDefault="00DA1411" w:rsidP="00DA1411">
      <w:pPr>
        <w:numPr>
          <w:ilvl w:val="0"/>
          <w:numId w:val="5"/>
        </w:numPr>
        <w:pBdr>
          <w:top w:val="single" w:sz="4" w:space="1" w:color="auto"/>
          <w:left w:val="single" w:sz="4" w:space="4" w:color="auto"/>
          <w:bottom w:val="single" w:sz="4" w:space="1" w:color="auto"/>
          <w:right w:val="single" w:sz="4" w:space="4" w:color="auto"/>
        </w:pBdr>
        <w:shd w:val="clear" w:color="auto" w:fill="FFFFFF"/>
        <w:spacing w:before="100" w:beforeAutospacing="1" w:after="150" w:line="240" w:lineRule="atLeast"/>
        <w:contextualSpacing/>
        <w:rPr>
          <w:rFonts w:asciiTheme="minorHAnsi" w:hAnsiTheme="minorHAnsi" w:cstheme="minorHAnsi"/>
          <w:color w:val="3B3B3A"/>
          <w:sz w:val="16"/>
          <w:szCs w:val="16"/>
        </w:rPr>
      </w:pPr>
      <w:hyperlink r:id="rId8" w:history="1">
        <w:r w:rsidRPr="001B0E81">
          <w:rPr>
            <w:rStyle w:val="Hyperlink"/>
            <w:rFonts w:asciiTheme="minorHAnsi" w:hAnsiTheme="minorHAnsi" w:cstheme="minorHAnsi"/>
            <w:sz w:val="16"/>
            <w:szCs w:val="16"/>
          </w:rPr>
          <w:t>CCSS.ELA-Literacy.RI.11-12.7</w:t>
        </w:r>
      </w:hyperlink>
      <w:r w:rsidRPr="001B0E81">
        <w:rPr>
          <w:rFonts w:asciiTheme="minorHAnsi" w:hAnsiTheme="minorHAnsi" w:cstheme="minorHAnsi"/>
          <w:color w:val="3B3B3A"/>
          <w:sz w:val="16"/>
          <w:szCs w:val="16"/>
        </w:rPr>
        <w:t xml:space="preserve"> Integrate and evaluate multiple sources of information presented in different media or formats (e.g., visually, quantitatively) as well as in words in order to address a question or solve a problem.</w:t>
      </w:r>
    </w:p>
    <w:p w:rsidR="00DA1411" w:rsidRPr="00DA1411" w:rsidRDefault="005333AD" w:rsidP="00DA1411">
      <w:pPr>
        <w:pStyle w:val="Default"/>
        <w:numPr>
          <w:ilvl w:val="0"/>
          <w:numId w:val="3"/>
        </w:numPr>
        <w:rPr>
          <w:rFonts w:ascii="Segoe Print" w:hAnsi="Segoe Print"/>
          <w:sz w:val="20"/>
          <w:szCs w:val="20"/>
        </w:rPr>
      </w:pPr>
      <w:r w:rsidRPr="00DA1411">
        <w:rPr>
          <w:rFonts w:ascii="Segoe Print" w:hAnsi="Segoe Print"/>
          <w:sz w:val="20"/>
          <w:szCs w:val="20"/>
        </w:rPr>
        <w:t xml:space="preserve">Why do you think that Sarah Good and </w:t>
      </w:r>
      <w:proofErr w:type="spellStart"/>
      <w:r w:rsidRPr="00DA1411">
        <w:rPr>
          <w:rFonts w:ascii="Segoe Print" w:hAnsi="Segoe Print"/>
          <w:sz w:val="20"/>
          <w:szCs w:val="20"/>
        </w:rPr>
        <w:t>Tituba</w:t>
      </w:r>
      <w:proofErr w:type="spellEnd"/>
      <w:r w:rsidRPr="00DA1411">
        <w:rPr>
          <w:rFonts w:ascii="Segoe Print" w:hAnsi="Segoe Print"/>
          <w:sz w:val="20"/>
          <w:szCs w:val="20"/>
        </w:rPr>
        <w:t xml:space="preserve"> say that they are waiting for the devil?</w:t>
      </w:r>
    </w:p>
    <w:p w:rsidR="00362092" w:rsidRDefault="005333AD" w:rsidP="00DA1411">
      <w:pPr>
        <w:pStyle w:val="Default"/>
        <w:rPr>
          <w:rFonts w:ascii="Segoe Print" w:hAnsi="Segoe Print"/>
          <w:sz w:val="20"/>
          <w:szCs w:val="20"/>
        </w:rPr>
      </w:pPr>
      <w:r w:rsidRPr="00DA1411">
        <w:rPr>
          <w:rFonts w:ascii="Segoe Print" w:hAnsi="Segoe Print"/>
          <w:sz w:val="20"/>
          <w:szCs w:val="20"/>
        </w:rPr>
        <w:t xml:space="preserve"> </w:t>
      </w:r>
    </w:p>
    <w:p w:rsidR="00DA1411" w:rsidRPr="00DA1411" w:rsidRDefault="00DA1411" w:rsidP="00DA1411">
      <w:pPr>
        <w:pStyle w:val="Default"/>
        <w:rPr>
          <w:rFonts w:ascii="Segoe Print" w:hAnsi="Segoe Print"/>
          <w:sz w:val="20"/>
          <w:szCs w:val="20"/>
        </w:rPr>
      </w:pPr>
    </w:p>
    <w:p w:rsidR="00362092" w:rsidRPr="00DA1411" w:rsidRDefault="005333AD" w:rsidP="00DA1411">
      <w:pPr>
        <w:pStyle w:val="Default"/>
        <w:numPr>
          <w:ilvl w:val="0"/>
          <w:numId w:val="3"/>
        </w:numPr>
        <w:rPr>
          <w:rFonts w:ascii="Segoe Print" w:hAnsi="Segoe Print"/>
          <w:sz w:val="20"/>
          <w:szCs w:val="20"/>
        </w:rPr>
      </w:pPr>
      <w:r w:rsidRPr="00DA1411">
        <w:rPr>
          <w:rFonts w:ascii="Segoe Print" w:hAnsi="Segoe Print"/>
          <w:sz w:val="20"/>
          <w:szCs w:val="20"/>
        </w:rPr>
        <w:t xml:space="preserve">Why problem might Hale </w:t>
      </w:r>
      <w:proofErr w:type="gramStart"/>
      <w:r w:rsidRPr="00DA1411">
        <w:rPr>
          <w:rFonts w:ascii="Segoe Print" w:hAnsi="Segoe Print"/>
          <w:sz w:val="20"/>
          <w:szCs w:val="20"/>
        </w:rPr>
        <w:t>be</w:t>
      </w:r>
      <w:proofErr w:type="gramEnd"/>
      <w:r w:rsidRPr="00DA1411">
        <w:rPr>
          <w:rFonts w:ascii="Segoe Print" w:hAnsi="Segoe Print"/>
          <w:sz w:val="20"/>
          <w:szCs w:val="20"/>
        </w:rPr>
        <w:t xml:space="preserve"> attempting to resolve by visiting with those who have been condemned and praying with them? </w:t>
      </w:r>
    </w:p>
    <w:p w:rsidR="00DA1411" w:rsidRPr="00DA1411" w:rsidRDefault="00DA1411" w:rsidP="00DA1411">
      <w:pPr>
        <w:pStyle w:val="ListParagraph"/>
        <w:rPr>
          <w:rFonts w:ascii="Segoe Print" w:hAnsi="Segoe Print"/>
          <w:sz w:val="20"/>
          <w:szCs w:val="20"/>
        </w:rPr>
      </w:pPr>
    </w:p>
    <w:p w:rsidR="00DA1411" w:rsidRPr="00DA1411" w:rsidRDefault="00DA1411" w:rsidP="00DA1411">
      <w:pPr>
        <w:pStyle w:val="Default"/>
        <w:rPr>
          <w:rFonts w:ascii="Segoe Print" w:hAnsi="Segoe Print"/>
          <w:sz w:val="20"/>
          <w:szCs w:val="20"/>
        </w:rPr>
      </w:pPr>
    </w:p>
    <w:p w:rsidR="00DA1411" w:rsidRPr="00DA1411" w:rsidRDefault="005333AD" w:rsidP="00DA1411">
      <w:pPr>
        <w:pStyle w:val="Default"/>
        <w:numPr>
          <w:ilvl w:val="0"/>
          <w:numId w:val="3"/>
        </w:numPr>
        <w:rPr>
          <w:rFonts w:ascii="Segoe Print" w:hAnsi="Segoe Print"/>
          <w:sz w:val="20"/>
          <w:szCs w:val="20"/>
        </w:rPr>
      </w:pPr>
      <w:r w:rsidRPr="00DA1411">
        <w:rPr>
          <w:rFonts w:ascii="Segoe Print" w:hAnsi="Segoe Print"/>
          <w:sz w:val="20"/>
          <w:szCs w:val="20"/>
        </w:rPr>
        <w:t xml:space="preserve">What is the real motive behind Reverend </w:t>
      </w:r>
      <w:proofErr w:type="spellStart"/>
      <w:r w:rsidRPr="00DA1411">
        <w:rPr>
          <w:rFonts w:ascii="Segoe Print" w:hAnsi="Segoe Print"/>
          <w:sz w:val="20"/>
          <w:szCs w:val="20"/>
        </w:rPr>
        <w:t>Hale’s</w:t>
      </w:r>
      <w:proofErr w:type="spellEnd"/>
      <w:r w:rsidRPr="00DA1411">
        <w:rPr>
          <w:rFonts w:ascii="Segoe Print" w:hAnsi="Segoe Print"/>
          <w:sz w:val="20"/>
          <w:szCs w:val="20"/>
        </w:rPr>
        <w:t xml:space="preserve"> visits to Rebecca and the other condemned women? </w:t>
      </w:r>
    </w:p>
    <w:p w:rsidR="00DA1411" w:rsidRDefault="00DA1411" w:rsidP="00DA1411">
      <w:pPr>
        <w:pStyle w:val="Default"/>
        <w:rPr>
          <w:rFonts w:ascii="Segoe Print" w:hAnsi="Segoe Print"/>
          <w:sz w:val="20"/>
          <w:szCs w:val="20"/>
        </w:rPr>
      </w:pPr>
    </w:p>
    <w:p w:rsidR="00DA1411" w:rsidRPr="00DA1411" w:rsidRDefault="00DA1411" w:rsidP="00DA1411">
      <w:pPr>
        <w:pStyle w:val="Default"/>
        <w:rPr>
          <w:rFonts w:ascii="Segoe Print" w:hAnsi="Segoe Print"/>
          <w:sz w:val="20"/>
          <w:szCs w:val="20"/>
        </w:rPr>
      </w:pPr>
    </w:p>
    <w:p w:rsidR="00DA1411" w:rsidRPr="00DA1411" w:rsidRDefault="005333AD" w:rsidP="00DA1411">
      <w:pPr>
        <w:pStyle w:val="Default"/>
        <w:numPr>
          <w:ilvl w:val="0"/>
          <w:numId w:val="3"/>
        </w:numPr>
        <w:rPr>
          <w:rFonts w:ascii="Segoe Print" w:hAnsi="Segoe Print"/>
          <w:sz w:val="20"/>
          <w:szCs w:val="20"/>
        </w:rPr>
      </w:pPr>
      <w:r w:rsidRPr="00DA1411">
        <w:rPr>
          <w:rFonts w:ascii="Segoe Print" w:hAnsi="Segoe Print"/>
          <w:sz w:val="20"/>
          <w:szCs w:val="20"/>
        </w:rPr>
        <w:t>What news does Reverend Parris give the court?</w:t>
      </w:r>
    </w:p>
    <w:p w:rsidR="00DA1411" w:rsidRPr="00DA1411" w:rsidRDefault="00DA1411" w:rsidP="00DA1411">
      <w:pPr>
        <w:pStyle w:val="ListParagraph"/>
        <w:rPr>
          <w:rFonts w:ascii="Segoe Print" w:hAnsi="Segoe Print"/>
          <w:sz w:val="20"/>
          <w:szCs w:val="20"/>
        </w:rPr>
      </w:pPr>
    </w:p>
    <w:p w:rsidR="00DA1411" w:rsidRPr="00DA1411" w:rsidRDefault="00DA1411" w:rsidP="00DA1411">
      <w:pPr>
        <w:pStyle w:val="Default"/>
        <w:rPr>
          <w:rFonts w:ascii="Segoe Print" w:hAnsi="Segoe Print"/>
          <w:sz w:val="20"/>
          <w:szCs w:val="20"/>
        </w:rPr>
      </w:pPr>
    </w:p>
    <w:p w:rsidR="00DA1411" w:rsidRPr="00DA1411" w:rsidRDefault="005333AD" w:rsidP="00DA1411">
      <w:pPr>
        <w:pStyle w:val="Default"/>
        <w:numPr>
          <w:ilvl w:val="0"/>
          <w:numId w:val="3"/>
        </w:numPr>
        <w:rPr>
          <w:rFonts w:ascii="Segoe Print" w:hAnsi="Segoe Print"/>
          <w:sz w:val="20"/>
          <w:szCs w:val="20"/>
        </w:rPr>
      </w:pPr>
      <w:r w:rsidRPr="00DA1411">
        <w:rPr>
          <w:rFonts w:ascii="Segoe Print" w:hAnsi="Segoe Print"/>
          <w:sz w:val="20"/>
          <w:szCs w:val="20"/>
        </w:rPr>
        <w:t xml:space="preserve">How is Abigail’s disappearance a significant problem for Danforth? </w:t>
      </w:r>
      <w:r w:rsidR="00362092" w:rsidRPr="00DA1411">
        <w:rPr>
          <w:rFonts w:ascii="Segoe Print" w:hAnsi="Segoe Print"/>
          <w:sz w:val="20"/>
          <w:szCs w:val="20"/>
        </w:rPr>
        <w:t>Why might she have decided to flee?</w:t>
      </w:r>
    </w:p>
    <w:p w:rsidR="00DA1411" w:rsidRDefault="00DA1411" w:rsidP="00DA1411">
      <w:pPr>
        <w:pStyle w:val="Default"/>
        <w:rPr>
          <w:rFonts w:ascii="Segoe Print" w:hAnsi="Segoe Print"/>
          <w:sz w:val="20"/>
          <w:szCs w:val="20"/>
        </w:rPr>
      </w:pPr>
    </w:p>
    <w:p w:rsidR="00DA1411" w:rsidRPr="00DA1411" w:rsidRDefault="00DA1411" w:rsidP="00DA1411">
      <w:pPr>
        <w:pStyle w:val="Default"/>
        <w:rPr>
          <w:rFonts w:ascii="Segoe Print" w:hAnsi="Segoe Print"/>
          <w:sz w:val="20"/>
          <w:szCs w:val="20"/>
        </w:rPr>
      </w:pPr>
    </w:p>
    <w:p w:rsidR="00DA1411" w:rsidRPr="00DA1411" w:rsidRDefault="005333AD" w:rsidP="00DA1411">
      <w:pPr>
        <w:pStyle w:val="Default"/>
        <w:numPr>
          <w:ilvl w:val="0"/>
          <w:numId w:val="3"/>
        </w:numPr>
        <w:rPr>
          <w:rFonts w:ascii="Segoe Print" w:hAnsi="Segoe Print"/>
          <w:i/>
          <w:iCs/>
          <w:sz w:val="20"/>
          <w:szCs w:val="20"/>
        </w:rPr>
      </w:pPr>
      <w:r w:rsidRPr="00DA1411">
        <w:rPr>
          <w:rFonts w:ascii="Segoe Print" w:hAnsi="Segoe Print"/>
          <w:sz w:val="20"/>
          <w:szCs w:val="20"/>
        </w:rPr>
        <w:t>What threat has Reverend Parris received at his home? What message m</w:t>
      </w:r>
      <w:r w:rsidR="00362092" w:rsidRPr="00DA1411">
        <w:rPr>
          <w:rFonts w:ascii="Segoe Print" w:hAnsi="Segoe Print"/>
          <w:sz w:val="20"/>
          <w:szCs w:val="20"/>
        </w:rPr>
        <w:t xml:space="preserve">ight the perpetrator </w:t>
      </w:r>
      <w:proofErr w:type="gramStart"/>
      <w:r w:rsidR="00362092" w:rsidRPr="00DA1411">
        <w:rPr>
          <w:rFonts w:ascii="Segoe Print" w:hAnsi="Segoe Print"/>
          <w:sz w:val="20"/>
          <w:szCs w:val="20"/>
        </w:rPr>
        <w:t>be</w:t>
      </w:r>
      <w:proofErr w:type="gramEnd"/>
      <w:r w:rsidRPr="00DA1411">
        <w:rPr>
          <w:rFonts w:ascii="Segoe Print" w:hAnsi="Segoe Print"/>
          <w:sz w:val="20"/>
          <w:szCs w:val="20"/>
        </w:rPr>
        <w:t xml:space="preserve"> trying to send to Reverend Parris? </w:t>
      </w:r>
      <w:r w:rsidRPr="00DA1411">
        <w:rPr>
          <w:rFonts w:ascii="Segoe Print" w:hAnsi="Segoe Print"/>
          <w:i/>
          <w:iCs/>
          <w:sz w:val="20"/>
          <w:szCs w:val="20"/>
        </w:rPr>
        <w:t xml:space="preserve"> </w:t>
      </w:r>
    </w:p>
    <w:p w:rsidR="00DA1411" w:rsidRPr="00DA1411" w:rsidRDefault="00DA1411" w:rsidP="00DA1411">
      <w:pPr>
        <w:pStyle w:val="ListParagraph"/>
        <w:rPr>
          <w:rFonts w:ascii="Segoe Print" w:hAnsi="Segoe Print"/>
          <w:i/>
          <w:iCs/>
          <w:sz w:val="20"/>
          <w:szCs w:val="20"/>
        </w:rPr>
      </w:pPr>
    </w:p>
    <w:p w:rsidR="00DA1411" w:rsidRPr="00DA1411" w:rsidRDefault="00DA1411" w:rsidP="00DA1411">
      <w:pPr>
        <w:pStyle w:val="Default"/>
        <w:rPr>
          <w:rFonts w:ascii="Segoe Print" w:hAnsi="Segoe Print"/>
          <w:i/>
          <w:iCs/>
          <w:sz w:val="20"/>
          <w:szCs w:val="20"/>
        </w:rPr>
      </w:pPr>
    </w:p>
    <w:p w:rsidR="00DA1411" w:rsidRPr="00DA1411" w:rsidRDefault="005333AD" w:rsidP="00DA1411">
      <w:pPr>
        <w:pStyle w:val="Default"/>
        <w:numPr>
          <w:ilvl w:val="0"/>
          <w:numId w:val="3"/>
        </w:numPr>
        <w:rPr>
          <w:rFonts w:ascii="Segoe Print" w:hAnsi="Segoe Print"/>
          <w:sz w:val="20"/>
          <w:szCs w:val="20"/>
        </w:rPr>
      </w:pPr>
      <w:r w:rsidRPr="00DA1411">
        <w:rPr>
          <w:rFonts w:ascii="Segoe Print" w:hAnsi="Segoe Print"/>
          <w:sz w:val="20"/>
          <w:szCs w:val="20"/>
        </w:rPr>
        <w:t>Wh</w:t>
      </w:r>
      <w:r w:rsidR="00DA1411" w:rsidRPr="00DA1411">
        <w:rPr>
          <w:rFonts w:ascii="Segoe Print" w:hAnsi="Segoe Print"/>
          <w:sz w:val="20"/>
          <w:szCs w:val="20"/>
        </w:rPr>
        <w:t>at</w:t>
      </w:r>
      <w:r w:rsidRPr="00DA1411">
        <w:rPr>
          <w:rFonts w:ascii="Segoe Print" w:hAnsi="Segoe Print"/>
          <w:sz w:val="20"/>
          <w:szCs w:val="20"/>
        </w:rPr>
        <w:t xml:space="preserve"> is so </w:t>
      </w:r>
      <w:r w:rsidRPr="00DA1411">
        <w:rPr>
          <w:rFonts w:ascii="Segoe Print" w:hAnsi="Segoe Print"/>
          <w:b/>
          <w:bCs/>
          <w:sz w:val="20"/>
          <w:szCs w:val="20"/>
        </w:rPr>
        <w:t xml:space="preserve">ironic </w:t>
      </w:r>
      <w:r w:rsidRPr="00DA1411">
        <w:rPr>
          <w:rFonts w:ascii="Segoe Print" w:hAnsi="Segoe Print"/>
          <w:sz w:val="20"/>
          <w:szCs w:val="20"/>
        </w:rPr>
        <w:t>about Danforth’s comment to Hale wh</w:t>
      </w:r>
      <w:r w:rsidR="00362092" w:rsidRPr="00DA1411">
        <w:rPr>
          <w:rFonts w:ascii="Segoe Print" w:hAnsi="Segoe Print"/>
          <w:sz w:val="20"/>
          <w:szCs w:val="20"/>
        </w:rPr>
        <w:t xml:space="preserve">en he says, “You misunderstand, </w:t>
      </w:r>
      <w:r w:rsidRPr="00DA1411">
        <w:rPr>
          <w:rFonts w:ascii="Segoe Print" w:hAnsi="Segoe Print"/>
          <w:sz w:val="20"/>
          <w:szCs w:val="20"/>
        </w:rPr>
        <w:t xml:space="preserve">sir; I cannot </w:t>
      </w:r>
      <w:r w:rsidR="00362092" w:rsidRPr="00DA1411">
        <w:rPr>
          <w:rFonts w:ascii="Segoe Print" w:hAnsi="Segoe Print"/>
          <w:sz w:val="20"/>
          <w:szCs w:val="20"/>
        </w:rPr>
        <w:t>p</w:t>
      </w:r>
      <w:r w:rsidRPr="00DA1411">
        <w:rPr>
          <w:rFonts w:ascii="Segoe Print" w:hAnsi="Segoe Print"/>
          <w:sz w:val="20"/>
          <w:szCs w:val="20"/>
        </w:rPr>
        <w:t xml:space="preserve">ardon these when 12 are already hanged for the same crime. It is not just.” </w:t>
      </w:r>
      <w:r w:rsidRPr="00DA1411">
        <w:rPr>
          <w:rFonts w:ascii="Segoe Print" w:hAnsi="Segoe Print"/>
          <w:i/>
          <w:iCs/>
          <w:sz w:val="20"/>
          <w:szCs w:val="20"/>
        </w:rPr>
        <w:t xml:space="preserve"> </w:t>
      </w:r>
      <w:r w:rsidRPr="00DA1411">
        <w:rPr>
          <w:rFonts w:ascii="Segoe Print" w:hAnsi="Segoe Print"/>
          <w:sz w:val="20"/>
          <w:szCs w:val="20"/>
        </w:rPr>
        <w:t>What is revealed about Danforth’s character when he states that more must die in</w:t>
      </w:r>
      <w:r w:rsidR="00362092" w:rsidRPr="00DA1411">
        <w:rPr>
          <w:rFonts w:ascii="Segoe Print" w:hAnsi="Segoe Print"/>
          <w:sz w:val="20"/>
          <w:szCs w:val="20"/>
        </w:rPr>
        <w:t xml:space="preserve"> </w:t>
      </w:r>
      <w:r w:rsidRPr="00DA1411">
        <w:rPr>
          <w:rFonts w:ascii="Segoe Print" w:hAnsi="Segoe Print"/>
          <w:sz w:val="20"/>
          <w:szCs w:val="20"/>
        </w:rPr>
        <w:t xml:space="preserve">order to justify the executions that have already taken place; therefore, he will not accept any pleas for pardon or postponement? </w:t>
      </w:r>
    </w:p>
    <w:p w:rsidR="00DA1411" w:rsidRPr="00DA1411" w:rsidRDefault="00DA1411" w:rsidP="00DA1411">
      <w:pPr>
        <w:pStyle w:val="Default"/>
        <w:rPr>
          <w:rFonts w:ascii="Segoe Print" w:hAnsi="Segoe Print"/>
          <w:sz w:val="20"/>
          <w:szCs w:val="20"/>
        </w:rPr>
      </w:pPr>
    </w:p>
    <w:p w:rsidR="00DA1411" w:rsidRPr="00DA1411" w:rsidRDefault="00DA1411" w:rsidP="00DA1411">
      <w:pPr>
        <w:pStyle w:val="Default"/>
        <w:rPr>
          <w:rFonts w:ascii="Segoe Print" w:hAnsi="Segoe Print"/>
          <w:sz w:val="20"/>
          <w:szCs w:val="20"/>
        </w:rPr>
      </w:pPr>
    </w:p>
    <w:p w:rsidR="00DA1411" w:rsidRDefault="005333AD" w:rsidP="00DA1411">
      <w:pPr>
        <w:pStyle w:val="Default"/>
        <w:numPr>
          <w:ilvl w:val="0"/>
          <w:numId w:val="3"/>
        </w:numPr>
        <w:rPr>
          <w:rFonts w:ascii="Segoe Print" w:hAnsi="Segoe Print"/>
          <w:sz w:val="20"/>
          <w:szCs w:val="20"/>
        </w:rPr>
      </w:pPr>
      <w:r w:rsidRPr="00DA1411">
        <w:rPr>
          <w:rFonts w:ascii="Segoe Print" w:hAnsi="Segoe Print"/>
          <w:sz w:val="20"/>
          <w:szCs w:val="20"/>
        </w:rPr>
        <w:t xml:space="preserve">Why does Hale cry out, “There is blood on my head! Can you not see the blood on my </w:t>
      </w:r>
      <w:proofErr w:type="gramStart"/>
      <w:r w:rsidRPr="00DA1411">
        <w:rPr>
          <w:rFonts w:ascii="Segoe Print" w:hAnsi="Segoe Print"/>
          <w:sz w:val="20"/>
          <w:szCs w:val="20"/>
        </w:rPr>
        <w:t>head!</w:t>
      </w:r>
      <w:proofErr w:type="gramEnd"/>
      <w:r w:rsidRPr="00DA1411">
        <w:rPr>
          <w:rFonts w:ascii="Segoe Print" w:hAnsi="Segoe Print"/>
          <w:sz w:val="20"/>
          <w:szCs w:val="20"/>
        </w:rPr>
        <w:t xml:space="preserve">” </w:t>
      </w:r>
    </w:p>
    <w:p w:rsidR="00DA1411" w:rsidRPr="00DA1411" w:rsidRDefault="00DA1411" w:rsidP="00DA1411">
      <w:pPr>
        <w:pStyle w:val="Default"/>
        <w:rPr>
          <w:rFonts w:ascii="Segoe Print" w:hAnsi="Segoe Print"/>
          <w:sz w:val="20"/>
          <w:szCs w:val="20"/>
        </w:rPr>
      </w:pPr>
    </w:p>
    <w:p w:rsidR="00DA1411" w:rsidRPr="00DA1411" w:rsidRDefault="005333AD" w:rsidP="00DA1411">
      <w:pPr>
        <w:pStyle w:val="Default"/>
        <w:numPr>
          <w:ilvl w:val="0"/>
          <w:numId w:val="3"/>
        </w:numPr>
        <w:rPr>
          <w:rFonts w:ascii="Segoe Print" w:hAnsi="Segoe Print"/>
          <w:sz w:val="20"/>
          <w:szCs w:val="20"/>
        </w:rPr>
      </w:pPr>
      <w:r w:rsidRPr="00DA1411">
        <w:rPr>
          <w:rFonts w:ascii="Segoe Print" w:hAnsi="Segoe Print"/>
          <w:sz w:val="20"/>
          <w:szCs w:val="20"/>
        </w:rPr>
        <w:t xml:space="preserve">Explain the following </w:t>
      </w:r>
      <w:r w:rsidRPr="00DA1411">
        <w:rPr>
          <w:rFonts w:ascii="Segoe Print" w:hAnsi="Segoe Print"/>
          <w:b/>
          <w:bCs/>
          <w:sz w:val="20"/>
          <w:szCs w:val="20"/>
        </w:rPr>
        <w:t xml:space="preserve">simile </w:t>
      </w:r>
      <w:r w:rsidRPr="00DA1411">
        <w:rPr>
          <w:rFonts w:ascii="Segoe Print" w:hAnsi="Segoe Print"/>
          <w:sz w:val="20"/>
          <w:szCs w:val="20"/>
        </w:rPr>
        <w:t xml:space="preserve">used by Hale: “I came into this village like a bridegroom to his beloved, bearing gifts of high religion; the very crowns of holy law I brought, and what I touched with my bright confidence, it died; and where I turned the eye of my great faith, blood flowed up…” How does this </w:t>
      </w:r>
      <w:r w:rsidRPr="00DA1411">
        <w:rPr>
          <w:rFonts w:ascii="Segoe Print" w:hAnsi="Segoe Print"/>
          <w:b/>
          <w:bCs/>
          <w:sz w:val="20"/>
          <w:szCs w:val="20"/>
        </w:rPr>
        <w:t xml:space="preserve">simile </w:t>
      </w:r>
      <w:r w:rsidRPr="00DA1411">
        <w:rPr>
          <w:rFonts w:ascii="Segoe Print" w:hAnsi="Segoe Print"/>
          <w:sz w:val="20"/>
          <w:szCs w:val="20"/>
        </w:rPr>
        <w:t xml:space="preserve">make his description of the consequences of his actions both dramatic and shocking? </w:t>
      </w:r>
    </w:p>
    <w:p w:rsidR="00DA1411" w:rsidRPr="00DA1411" w:rsidRDefault="00DA1411" w:rsidP="00DA1411">
      <w:pPr>
        <w:pStyle w:val="Default"/>
        <w:rPr>
          <w:rFonts w:ascii="Segoe Print" w:hAnsi="Segoe Print"/>
          <w:sz w:val="20"/>
          <w:szCs w:val="20"/>
        </w:rPr>
      </w:pPr>
    </w:p>
    <w:p w:rsidR="00DA1411" w:rsidRPr="00DA1411" w:rsidRDefault="005333AD" w:rsidP="00DA1411">
      <w:pPr>
        <w:pStyle w:val="Default"/>
        <w:numPr>
          <w:ilvl w:val="0"/>
          <w:numId w:val="3"/>
        </w:numPr>
        <w:rPr>
          <w:rFonts w:ascii="Segoe Print" w:hAnsi="Segoe Print"/>
          <w:sz w:val="20"/>
          <w:szCs w:val="20"/>
        </w:rPr>
      </w:pPr>
      <w:r w:rsidRPr="00DA1411">
        <w:rPr>
          <w:rFonts w:ascii="Segoe Print" w:hAnsi="Segoe Print"/>
          <w:sz w:val="20"/>
          <w:szCs w:val="20"/>
        </w:rPr>
        <w:lastRenderedPageBreak/>
        <w:t xml:space="preserve">How does Hale justify his advising Elizabeth to persuade Proctor to lie? What character </w:t>
      </w:r>
      <w:r w:rsidR="00362092" w:rsidRPr="00DA1411">
        <w:rPr>
          <w:rFonts w:ascii="Segoe Print" w:hAnsi="Segoe Print"/>
          <w:sz w:val="20"/>
          <w:szCs w:val="20"/>
        </w:rPr>
        <w:t xml:space="preserve">flaw does he warn her against? </w:t>
      </w:r>
    </w:p>
    <w:p w:rsidR="00DA1411" w:rsidRPr="00DA1411" w:rsidRDefault="00DA1411" w:rsidP="00DA1411">
      <w:pPr>
        <w:pStyle w:val="ListParagraph"/>
        <w:rPr>
          <w:rFonts w:ascii="Segoe Print" w:hAnsi="Segoe Print"/>
          <w:sz w:val="20"/>
          <w:szCs w:val="20"/>
        </w:rPr>
      </w:pPr>
    </w:p>
    <w:p w:rsidR="00DA1411" w:rsidRPr="00DA1411" w:rsidRDefault="00DA1411" w:rsidP="00DA1411">
      <w:pPr>
        <w:pStyle w:val="Default"/>
        <w:rPr>
          <w:rFonts w:ascii="Segoe Print" w:hAnsi="Segoe Print"/>
          <w:sz w:val="20"/>
          <w:szCs w:val="20"/>
        </w:rPr>
      </w:pPr>
    </w:p>
    <w:p w:rsidR="00DA1411" w:rsidRDefault="005333AD" w:rsidP="00DA1411">
      <w:pPr>
        <w:pStyle w:val="Default"/>
        <w:numPr>
          <w:ilvl w:val="0"/>
          <w:numId w:val="3"/>
        </w:numPr>
        <w:rPr>
          <w:rFonts w:ascii="Segoe Print" w:hAnsi="Segoe Print"/>
          <w:sz w:val="20"/>
          <w:szCs w:val="20"/>
        </w:rPr>
      </w:pPr>
      <w:r w:rsidRPr="00DA1411">
        <w:rPr>
          <w:rFonts w:ascii="Segoe Print" w:hAnsi="Segoe Print"/>
          <w:sz w:val="20"/>
          <w:szCs w:val="20"/>
        </w:rPr>
        <w:t xml:space="preserve">How would Elizabeth’s convincing Proctor to confess represent a solution for Parris, Danforth and Hale? </w:t>
      </w:r>
    </w:p>
    <w:p w:rsidR="00DA1411" w:rsidRPr="00DA1411" w:rsidRDefault="00DA1411" w:rsidP="00DA1411">
      <w:pPr>
        <w:pStyle w:val="Default"/>
        <w:ind w:left="360"/>
        <w:rPr>
          <w:rFonts w:ascii="Segoe Print" w:hAnsi="Segoe Print"/>
          <w:sz w:val="20"/>
          <w:szCs w:val="20"/>
        </w:rPr>
      </w:pPr>
    </w:p>
    <w:p w:rsidR="00DA1411" w:rsidRPr="00DA1411" w:rsidRDefault="00DA1411" w:rsidP="00DA1411">
      <w:pPr>
        <w:pStyle w:val="Default"/>
        <w:rPr>
          <w:rFonts w:ascii="Segoe Print" w:hAnsi="Segoe Print"/>
          <w:sz w:val="20"/>
          <w:szCs w:val="20"/>
        </w:rPr>
      </w:pPr>
    </w:p>
    <w:p w:rsidR="00DA1411" w:rsidRPr="00DA1411" w:rsidRDefault="005333AD" w:rsidP="00DA1411">
      <w:pPr>
        <w:pStyle w:val="Default"/>
        <w:numPr>
          <w:ilvl w:val="0"/>
          <w:numId w:val="3"/>
        </w:numPr>
        <w:rPr>
          <w:rFonts w:ascii="Segoe Print" w:hAnsi="Segoe Print"/>
          <w:sz w:val="20"/>
          <w:szCs w:val="20"/>
        </w:rPr>
      </w:pPr>
      <w:r w:rsidRPr="00DA1411">
        <w:rPr>
          <w:rFonts w:ascii="Segoe Print" w:hAnsi="Segoe Print"/>
          <w:sz w:val="20"/>
          <w:szCs w:val="20"/>
        </w:rPr>
        <w:t xml:space="preserve">Despite being ragged, dirty prisoners, John and Elizabeth Proctor seem to be elevated to heroic stature. </w:t>
      </w:r>
      <w:r w:rsidR="00362092" w:rsidRPr="00DA1411">
        <w:rPr>
          <w:rFonts w:ascii="Segoe Print" w:hAnsi="Segoe Print"/>
          <w:sz w:val="20"/>
          <w:szCs w:val="20"/>
        </w:rPr>
        <w:t>H</w:t>
      </w:r>
      <w:r w:rsidRPr="00DA1411">
        <w:rPr>
          <w:rFonts w:ascii="Segoe Print" w:hAnsi="Segoe Print"/>
          <w:sz w:val="20"/>
          <w:szCs w:val="20"/>
        </w:rPr>
        <w:t xml:space="preserve">ow is this so? </w:t>
      </w:r>
    </w:p>
    <w:p w:rsidR="00DA1411" w:rsidRPr="00DA1411" w:rsidRDefault="00DA1411" w:rsidP="00DA1411">
      <w:pPr>
        <w:pStyle w:val="ListParagraph"/>
        <w:rPr>
          <w:rFonts w:ascii="Segoe Print" w:hAnsi="Segoe Print"/>
          <w:sz w:val="20"/>
          <w:szCs w:val="20"/>
        </w:rPr>
      </w:pPr>
    </w:p>
    <w:p w:rsidR="00DA1411" w:rsidRPr="00DA1411" w:rsidRDefault="00DA1411" w:rsidP="00DA1411">
      <w:pPr>
        <w:pStyle w:val="Default"/>
        <w:rPr>
          <w:rFonts w:ascii="Segoe Print" w:hAnsi="Segoe Print"/>
          <w:sz w:val="20"/>
          <w:szCs w:val="20"/>
        </w:rPr>
      </w:pPr>
    </w:p>
    <w:p w:rsidR="00DA1411" w:rsidRPr="00DA1411" w:rsidRDefault="005333AD" w:rsidP="00DA1411">
      <w:pPr>
        <w:pStyle w:val="Default"/>
        <w:numPr>
          <w:ilvl w:val="0"/>
          <w:numId w:val="3"/>
        </w:numPr>
        <w:rPr>
          <w:rFonts w:ascii="Segoe Print" w:hAnsi="Segoe Print"/>
          <w:sz w:val="20"/>
          <w:szCs w:val="20"/>
        </w:rPr>
      </w:pPr>
      <w:r w:rsidRPr="00DA1411">
        <w:rPr>
          <w:rFonts w:ascii="Segoe Print" w:hAnsi="Segoe Print"/>
          <w:sz w:val="20"/>
          <w:szCs w:val="20"/>
        </w:rPr>
        <w:t xml:space="preserve">How did Giles Corey die? What motivated Giles Corey to die without confessing? </w:t>
      </w:r>
    </w:p>
    <w:p w:rsidR="00DA1411" w:rsidRDefault="00DA1411" w:rsidP="00DA1411">
      <w:pPr>
        <w:pStyle w:val="Default"/>
        <w:rPr>
          <w:rFonts w:ascii="Segoe Print" w:hAnsi="Segoe Print"/>
          <w:sz w:val="20"/>
          <w:szCs w:val="20"/>
        </w:rPr>
      </w:pPr>
    </w:p>
    <w:p w:rsidR="00DA1411" w:rsidRPr="00DA1411" w:rsidRDefault="00DA1411" w:rsidP="00DA1411">
      <w:pPr>
        <w:pStyle w:val="Default"/>
        <w:rPr>
          <w:rFonts w:ascii="Segoe Print" w:hAnsi="Segoe Print"/>
          <w:sz w:val="20"/>
          <w:szCs w:val="20"/>
        </w:rPr>
      </w:pPr>
    </w:p>
    <w:p w:rsidR="00DA1411" w:rsidRPr="00DA1411" w:rsidRDefault="00DA1411" w:rsidP="00DA1411">
      <w:pPr>
        <w:pStyle w:val="Default"/>
        <w:numPr>
          <w:ilvl w:val="0"/>
          <w:numId w:val="3"/>
        </w:numPr>
        <w:rPr>
          <w:rFonts w:ascii="Segoe Print" w:hAnsi="Segoe Print"/>
          <w:sz w:val="20"/>
          <w:szCs w:val="20"/>
        </w:rPr>
      </w:pPr>
      <w:r w:rsidRPr="00DA1411">
        <w:rPr>
          <w:rFonts w:ascii="Segoe Print" w:hAnsi="Segoe Print"/>
          <w:sz w:val="20"/>
          <w:szCs w:val="20"/>
        </w:rPr>
        <w:t>W</w:t>
      </w:r>
      <w:r w:rsidR="005333AD" w:rsidRPr="00DA1411">
        <w:rPr>
          <w:rFonts w:ascii="Segoe Print" w:hAnsi="Segoe Print"/>
          <w:sz w:val="20"/>
          <w:szCs w:val="20"/>
        </w:rPr>
        <w:t xml:space="preserve">hat does John want from Elizabeth when they see each other for the first time since they’ve both been jailed? </w:t>
      </w:r>
    </w:p>
    <w:p w:rsidR="00DA1411" w:rsidRPr="00DA1411" w:rsidRDefault="00DA1411" w:rsidP="00DA1411">
      <w:pPr>
        <w:pStyle w:val="ListParagraph"/>
        <w:rPr>
          <w:rFonts w:ascii="Segoe Print" w:hAnsi="Segoe Print"/>
          <w:sz w:val="20"/>
          <w:szCs w:val="20"/>
        </w:rPr>
      </w:pPr>
    </w:p>
    <w:p w:rsidR="00DA1411" w:rsidRPr="00DA1411" w:rsidRDefault="00DA1411" w:rsidP="00DA1411">
      <w:pPr>
        <w:pStyle w:val="Default"/>
        <w:rPr>
          <w:rFonts w:ascii="Segoe Print" w:hAnsi="Segoe Print"/>
          <w:sz w:val="20"/>
          <w:szCs w:val="20"/>
        </w:rPr>
      </w:pPr>
    </w:p>
    <w:p w:rsidR="00DA1411" w:rsidRPr="00DA1411" w:rsidRDefault="005333AD" w:rsidP="00DA1411">
      <w:pPr>
        <w:pStyle w:val="Default"/>
        <w:numPr>
          <w:ilvl w:val="0"/>
          <w:numId w:val="3"/>
        </w:numPr>
        <w:rPr>
          <w:rFonts w:ascii="Segoe Print" w:hAnsi="Segoe Print"/>
          <w:sz w:val="20"/>
          <w:szCs w:val="20"/>
        </w:rPr>
      </w:pPr>
      <w:r w:rsidRPr="00DA1411">
        <w:rPr>
          <w:rFonts w:ascii="Segoe Print" w:hAnsi="Segoe Print"/>
          <w:sz w:val="20"/>
          <w:szCs w:val="20"/>
        </w:rPr>
        <w:t xml:space="preserve">How do John’s two choices, to remain silent or to confess, both cause a problem for him? </w:t>
      </w:r>
      <w:r w:rsidRPr="00DA1411">
        <w:rPr>
          <w:rFonts w:ascii="Segoe Print" w:hAnsi="Segoe Print"/>
          <w:i/>
          <w:iCs/>
          <w:sz w:val="20"/>
          <w:szCs w:val="20"/>
        </w:rPr>
        <w:t xml:space="preserve"> </w:t>
      </w:r>
      <w:r w:rsidRPr="00DA1411">
        <w:rPr>
          <w:rFonts w:ascii="Segoe Print" w:hAnsi="Segoe Print"/>
          <w:sz w:val="20"/>
          <w:szCs w:val="20"/>
        </w:rPr>
        <w:t xml:space="preserve">What flaw does Elizabeth urge Proctor to forgive himself for? </w:t>
      </w:r>
      <w:r w:rsidRPr="00DA1411">
        <w:rPr>
          <w:rFonts w:ascii="Segoe Print" w:hAnsi="Segoe Print"/>
          <w:i/>
          <w:iCs/>
          <w:sz w:val="20"/>
          <w:szCs w:val="20"/>
        </w:rPr>
        <w:t xml:space="preserve"> </w:t>
      </w:r>
      <w:r w:rsidRPr="00DA1411">
        <w:rPr>
          <w:rFonts w:ascii="Segoe Print" w:hAnsi="Segoe Print"/>
          <w:sz w:val="20"/>
          <w:szCs w:val="20"/>
        </w:rPr>
        <w:t xml:space="preserve">What flaw does Elizabeth see in herself? </w:t>
      </w:r>
    </w:p>
    <w:p w:rsidR="00DA1411" w:rsidRDefault="00DA1411" w:rsidP="00DA1411">
      <w:pPr>
        <w:pStyle w:val="Default"/>
        <w:rPr>
          <w:rFonts w:ascii="Segoe Print" w:hAnsi="Segoe Print"/>
          <w:sz w:val="20"/>
          <w:szCs w:val="20"/>
        </w:rPr>
      </w:pPr>
    </w:p>
    <w:p w:rsidR="00DA1411" w:rsidRPr="00DA1411" w:rsidRDefault="00DA1411" w:rsidP="00DA1411">
      <w:pPr>
        <w:pStyle w:val="Default"/>
        <w:rPr>
          <w:rFonts w:ascii="Segoe Print" w:hAnsi="Segoe Print"/>
          <w:sz w:val="20"/>
          <w:szCs w:val="20"/>
        </w:rPr>
      </w:pPr>
    </w:p>
    <w:p w:rsidR="00DA1411" w:rsidRPr="00DA1411" w:rsidRDefault="005333AD" w:rsidP="00DA1411">
      <w:pPr>
        <w:pStyle w:val="Default"/>
        <w:numPr>
          <w:ilvl w:val="0"/>
          <w:numId w:val="3"/>
        </w:numPr>
        <w:rPr>
          <w:rFonts w:ascii="Segoe Print" w:hAnsi="Segoe Print"/>
          <w:sz w:val="20"/>
          <w:szCs w:val="20"/>
        </w:rPr>
      </w:pPr>
      <w:r w:rsidRPr="00DA1411">
        <w:rPr>
          <w:rFonts w:ascii="Segoe Print" w:hAnsi="Segoe Print"/>
          <w:sz w:val="20"/>
          <w:szCs w:val="20"/>
        </w:rPr>
        <w:t xml:space="preserve">Why does Elizabeth refuse to influence John’s decision to confess or not? </w:t>
      </w:r>
    </w:p>
    <w:p w:rsidR="00DA1411" w:rsidRPr="00DA1411" w:rsidRDefault="00DA1411" w:rsidP="00DA1411">
      <w:pPr>
        <w:pStyle w:val="ListParagraph"/>
        <w:rPr>
          <w:rFonts w:ascii="Segoe Print" w:hAnsi="Segoe Print"/>
          <w:sz w:val="20"/>
          <w:szCs w:val="20"/>
        </w:rPr>
      </w:pPr>
    </w:p>
    <w:p w:rsidR="00DA1411" w:rsidRPr="00DA1411" w:rsidRDefault="00DA1411" w:rsidP="00DA1411">
      <w:pPr>
        <w:pStyle w:val="Default"/>
        <w:rPr>
          <w:rFonts w:ascii="Segoe Print" w:hAnsi="Segoe Print"/>
          <w:sz w:val="20"/>
          <w:szCs w:val="20"/>
        </w:rPr>
      </w:pPr>
    </w:p>
    <w:p w:rsidR="00DA1411" w:rsidRPr="00DA1411" w:rsidRDefault="005333AD" w:rsidP="00DA1411">
      <w:pPr>
        <w:pStyle w:val="Default"/>
        <w:numPr>
          <w:ilvl w:val="0"/>
          <w:numId w:val="3"/>
        </w:numPr>
        <w:rPr>
          <w:rFonts w:ascii="Segoe Print" w:hAnsi="Segoe Print"/>
          <w:sz w:val="20"/>
          <w:szCs w:val="20"/>
        </w:rPr>
      </w:pPr>
      <w:r w:rsidRPr="00DA1411">
        <w:rPr>
          <w:rFonts w:ascii="Segoe Print" w:hAnsi="Segoe Print"/>
          <w:sz w:val="20"/>
          <w:szCs w:val="20"/>
        </w:rPr>
        <w:t xml:space="preserve">What does John finally admit to? Why is Rebecca Nurse astonished at Proctor’s choice of the solution to his problem? </w:t>
      </w:r>
    </w:p>
    <w:p w:rsidR="00DA1411" w:rsidRPr="00DA1411" w:rsidRDefault="00DA1411" w:rsidP="00DA1411">
      <w:pPr>
        <w:pStyle w:val="Default"/>
        <w:rPr>
          <w:rFonts w:ascii="Segoe Print" w:hAnsi="Segoe Print"/>
          <w:sz w:val="20"/>
          <w:szCs w:val="20"/>
        </w:rPr>
      </w:pPr>
    </w:p>
    <w:p w:rsidR="00DA1411" w:rsidRPr="00DA1411" w:rsidRDefault="00DA1411" w:rsidP="00DA1411">
      <w:pPr>
        <w:pStyle w:val="Default"/>
        <w:rPr>
          <w:rFonts w:ascii="Segoe Print" w:hAnsi="Segoe Print"/>
          <w:sz w:val="20"/>
          <w:szCs w:val="20"/>
        </w:rPr>
      </w:pPr>
    </w:p>
    <w:p w:rsidR="00DA1411" w:rsidRPr="00DA1411" w:rsidRDefault="005333AD" w:rsidP="00DA1411">
      <w:pPr>
        <w:pStyle w:val="Default"/>
        <w:numPr>
          <w:ilvl w:val="0"/>
          <w:numId w:val="3"/>
        </w:numPr>
        <w:rPr>
          <w:rFonts w:ascii="Segoe Print" w:hAnsi="Segoe Print"/>
          <w:sz w:val="20"/>
          <w:szCs w:val="20"/>
        </w:rPr>
      </w:pPr>
      <w:r w:rsidRPr="00DA1411">
        <w:rPr>
          <w:rFonts w:ascii="Segoe Print" w:hAnsi="Segoe Print"/>
          <w:sz w:val="20"/>
          <w:szCs w:val="20"/>
        </w:rPr>
        <w:t xml:space="preserve">How would Proctor’s admission to having seen Rebecca Nurse in the devil’s company solve a problem for Danforth? </w:t>
      </w:r>
    </w:p>
    <w:p w:rsidR="00DA1411" w:rsidRPr="00DA1411" w:rsidRDefault="00DA1411" w:rsidP="00DA1411">
      <w:pPr>
        <w:pStyle w:val="ListParagraph"/>
        <w:rPr>
          <w:rFonts w:ascii="Segoe Print" w:hAnsi="Segoe Print"/>
          <w:sz w:val="20"/>
          <w:szCs w:val="20"/>
        </w:rPr>
      </w:pPr>
    </w:p>
    <w:p w:rsidR="00DA1411" w:rsidRPr="00DA1411" w:rsidRDefault="00DA1411" w:rsidP="00DA1411">
      <w:pPr>
        <w:pStyle w:val="Default"/>
        <w:rPr>
          <w:rFonts w:ascii="Segoe Print" w:hAnsi="Segoe Print"/>
          <w:sz w:val="20"/>
          <w:szCs w:val="20"/>
        </w:rPr>
      </w:pPr>
    </w:p>
    <w:p w:rsidR="00DA1411" w:rsidRPr="00DA1411" w:rsidRDefault="005333AD" w:rsidP="00DA1411">
      <w:pPr>
        <w:pStyle w:val="Default"/>
        <w:numPr>
          <w:ilvl w:val="0"/>
          <w:numId w:val="3"/>
        </w:numPr>
        <w:rPr>
          <w:rFonts w:ascii="Segoe Print" w:hAnsi="Segoe Print"/>
          <w:sz w:val="20"/>
          <w:szCs w:val="20"/>
        </w:rPr>
      </w:pPr>
      <w:r w:rsidRPr="00DA1411">
        <w:rPr>
          <w:rFonts w:ascii="Segoe Print" w:hAnsi="Segoe Print"/>
          <w:sz w:val="20"/>
          <w:szCs w:val="20"/>
        </w:rPr>
        <w:t>Why is John Proctor reluctant to si</w:t>
      </w:r>
      <w:r w:rsidR="00DA1411" w:rsidRPr="00DA1411">
        <w:rPr>
          <w:rFonts w:ascii="Segoe Print" w:hAnsi="Segoe Print"/>
          <w:sz w:val="20"/>
          <w:szCs w:val="20"/>
        </w:rPr>
        <w:t xml:space="preserve">gn his name to the confession? </w:t>
      </w:r>
    </w:p>
    <w:p w:rsidR="00DA1411" w:rsidRPr="00DA1411" w:rsidRDefault="00DA1411" w:rsidP="00DA1411">
      <w:pPr>
        <w:pStyle w:val="Default"/>
        <w:rPr>
          <w:rFonts w:ascii="Segoe Print" w:hAnsi="Segoe Print"/>
          <w:sz w:val="20"/>
          <w:szCs w:val="20"/>
        </w:rPr>
      </w:pPr>
    </w:p>
    <w:p w:rsidR="00DA1411" w:rsidRPr="00DA1411" w:rsidRDefault="005333AD" w:rsidP="00DA1411">
      <w:pPr>
        <w:pStyle w:val="Default"/>
        <w:numPr>
          <w:ilvl w:val="0"/>
          <w:numId w:val="3"/>
        </w:numPr>
        <w:rPr>
          <w:rFonts w:ascii="Segoe Print" w:hAnsi="Segoe Print"/>
          <w:sz w:val="20"/>
          <w:szCs w:val="20"/>
        </w:rPr>
      </w:pPr>
      <w:r w:rsidRPr="00DA1411">
        <w:rPr>
          <w:rFonts w:ascii="Segoe Print" w:hAnsi="Segoe Print"/>
          <w:sz w:val="20"/>
          <w:szCs w:val="20"/>
        </w:rPr>
        <w:t xml:space="preserve">Proctor ends up signing this confession but then immediately tears it up afterwards. </w:t>
      </w:r>
      <w:r w:rsidR="00DA1411" w:rsidRPr="00DA1411">
        <w:rPr>
          <w:rFonts w:ascii="Segoe Print" w:hAnsi="Segoe Print"/>
          <w:sz w:val="20"/>
          <w:szCs w:val="20"/>
        </w:rPr>
        <w:t xml:space="preserve">Why does he do that? </w:t>
      </w:r>
    </w:p>
    <w:p w:rsidR="00DA1411" w:rsidRPr="00DA1411" w:rsidRDefault="00DA1411" w:rsidP="00DA1411">
      <w:pPr>
        <w:pStyle w:val="ListParagraph"/>
        <w:rPr>
          <w:rFonts w:ascii="Segoe Print" w:hAnsi="Segoe Print"/>
          <w:sz w:val="20"/>
          <w:szCs w:val="20"/>
        </w:rPr>
      </w:pPr>
    </w:p>
    <w:p w:rsidR="00DA1411" w:rsidRPr="00DA1411" w:rsidRDefault="00DA1411" w:rsidP="00DA1411">
      <w:pPr>
        <w:pStyle w:val="Default"/>
        <w:rPr>
          <w:rFonts w:ascii="Segoe Print" w:hAnsi="Segoe Print"/>
          <w:sz w:val="20"/>
          <w:szCs w:val="20"/>
        </w:rPr>
      </w:pPr>
    </w:p>
    <w:p w:rsidR="00DA1411" w:rsidRPr="00DA1411" w:rsidRDefault="005333AD" w:rsidP="00DA1411">
      <w:pPr>
        <w:pStyle w:val="Default"/>
        <w:numPr>
          <w:ilvl w:val="0"/>
          <w:numId w:val="3"/>
        </w:numPr>
        <w:rPr>
          <w:rFonts w:ascii="Segoe Print" w:hAnsi="Segoe Print"/>
          <w:sz w:val="20"/>
          <w:szCs w:val="20"/>
        </w:rPr>
      </w:pPr>
      <w:r w:rsidRPr="00DA1411">
        <w:rPr>
          <w:rFonts w:ascii="Segoe Print" w:hAnsi="Segoe Print"/>
          <w:sz w:val="20"/>
          <w:szCs w:val="20"/>
        </w:rPr>
        <w:t xml:space="preserve">What does Proctor’s final decision mean for him? What does his decision mean for the town of Salem? </w:t>
      </w:r>
    </w:p>
    <w:p w:rsidR="00DA1411" w:rsidRPr="00DA1411" w:rsidRDefault="00DA1411" w:rsidP="00DA1411">
      <w:pPr>
        <w:pStyle w:val="Default"/>
        <w:rPr>
          <w:rFonts w:ascii="Segoe Print" w:hAnsi="Segoe Print"/>
          <w:sz w:val="20"/>
          <w:szCs w:val="20"/>
        </w:rPr>
      </w:pPr>
    </w:p>
    <w:p w:rsidR="00602C7F" w:rsidRPr="00DA1411" w:rsidRDefault="005333AD" w:rsidP="00DA1411">
      <w:pPr>
        <w:pStyle w:val="Default"/>
        <w:numPr>
          <w:ilvl w:val="0"/>
          <w:numId w:val="3"/>
        </w:numPr>
        <w:rPr>
          <w:rFonts w:ascii="Segoe Print" w:hAnsi="Segoe Print"/>
        </w:rPr>
      </w:pPr>
      <w:r w:rsidRPr="00DA1411">
        <w:rPr>
          <w:rFonts w:ascii="Segoe Print" w:hAnsi="Segoe Print"/>
          <w:sz w:val="20"/>
          <w:szCs w:val="20"/>
        </w:rPr>
        <w:t xml:space="preserve">What does Elizabeth mean when she says that John has “his goodness now”? </w:t>
      </w:r>
      <w:bookmarkStart w:id="0" w:name="_GoBack"/>
      <w:bookmarkEnd w:id="0"/>
    </w:p>
    <w:sectPr w:rsidR="00602C7F" w:rsidRPr="00DA1411" w:rsidSect="005333A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F Jack Story">
    <w:panose1 w:val="00000000000000000000"/>
    <w:charset w:val="00"/>
    <w:family w:val="auto"/>
    <w:pitch w:val="variable"/>
    <w:sig w:usb0="80000003" w:usb1="1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he Skinny bold">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king cooL KC">
    <w:panose1 w:val="02000000000000000000"/>
    <w:charset w:val="00"/>
    <w:family w:val="auto"/>
    <w:pitch w:val="variable"/>
    <w:sig w:usb0="A00002AF" w:usb1="500078FB"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288"/>
    <w:multiLevelType w:val="hybridMultilevel"/>
    <w:tmpl w:val="CCBE32C0"/>
    <w:lvl w:ilvl="0" w:tplc="A0BE2AD2">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956CB2"/>
    <w:multiLevelType w:val="hybridMultilevel"/>
    <w:tmpl w:val="5B1CDC32"/>
    <w:lvl w:ilvl="0" w:tplc="04090001">
      <w:start w:val="1"/>
      <w:numFmt w:val="bullet"/>
      <w:lvlText w:val=""/>
      <w:lvlJc w:val="left"/>
      <w:pPr>
        <w:ind w:left="360" w:hanging="360"/>
      </w:pPr>
      <w:rPr>
        <w:rFonts w:ascii="Symbol" w:hAnsi="Symbo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75BD0"/>
    <w:multiLevelType w:val="hybridMultilevel"/>
    <w:tmpl w:val="F5D8FE06"/>
    <w:lvl w:ilvl="0" w:tplc="A0BE2AD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792273"/>
    <w:multiLevelType w:val="multilevel"/>
    <w:tmpl w:val="3DDC9F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F Jack Story" w:eastAsiaTheme="minorHAnsi" w:hAnsi="CF Jack Story" w:cs="Calibr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AC1BC0"/>
    <w:multiLevelType w:val="hybridMultilevel"/>
    <w:tmpl w:val="9746F108"/>
    <w:lvl w:ilvl="0" w:tplc="A0BE2AD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AD"/>
    <w:rsid w:val="00362092"/>
    <w:rsid w:val="005333AD"/>
    <w:rsid w:val="00602C7F"/>
    <w:rsid w:val="00DA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4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3AD"/>
    <w:pPr>
      <w:autoSpaceDE w:val="0"/>
      <w:autoSpaceDN w:val="0"/>
      <w:adjustRightInd w:val="0"/>
      <w:spacing w:after="0" w:line="240" w:lineRule="auto"/>
    </w:pPr>
    <w:rPr>
      <w:rFonts w:ascii="Cambria" w:hAnsi="Cambria" w:cs="Cambria"/>
      <w:color w:val="000000"/>
      <w:sz w:val="24"/>
      <w:szCs w:val="24"/>
    </w:rPr>
  </w:style>
  <w:style w:type="character" w:styleId="Hyperlink">
    <w:name w:val="Hyperlink"/>
    <w:uiPriority w:val="99"/>
    <w:unhideWhenUsed/>
    <w:rsid w:val="00DA1411"/>
    <w:rPr>
      <w:color w:val="22558A"/>
      <w:u w:val="single"/>
    </w:rPr>
  </w:style>
  <w:style w:type="paragraph" w:styleId="ListParagraph">
    <w:name w:val="List Paragraph"/>
    <w:basedOn w:val="Normal"/>
    <w:uiPriority w:val="34"/>
    <w:qFormat/>
    <w:rsid w:val="00DA14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4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3AD"/>
    <w:pPr>
      <w:autoSpaceDE w:val="0"/>
      <w:autoSpaceDN w:val="0"/>
      <w:adjustRightInd w:val="0"/>
      <w:spacing w:after="0" w:line="240" w:lineRule="auto"/>
    </w:pPr>
    <w:rPr>
      <w:rFonts w:ascii="Cambria" w:hAnsi="Cambria" w:cs="Cambria"/>
      <w:color w:val="000000"/>
      <w:sz w:val="24"/>
      <w:szCs w:val="24"/>
    </w:rPr>
  </w:style>
  <w:style w:type="character" w:styleId="Hyperlink">
    <w:name w:val="Hyperlink"/>
    <w:uiPriority w:val="99"/>
    <w:unhideWhenUsed/>
    <w:rsid w:val="00DA1411"/>
    <w:rPr>
      <w:color w:val="22558A"/>
      <w:u w:val="single"/>
    </w:rPr>
  </w:style>
  <w:style w:type="paragraph" w:styleId="ListParagraph">
    <w:name w:val="List Paragraph"/>
    <w:basedOn w:val="Normal"/>
    <w:uiPriority w:val="34"/>
    <w:qFormat/>
    <w:rsid w:val="00DA1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11-12/7/" TargetMode="External"/><Relationship Id="rId3" Type="http://schemas.microsoft.com/office/2007/relationships/stylesWithEffects" Target="stylesWithEffects.xml"/><Relationship Id="rId7" Type="http://schemas.openxmlformats.org/officeDocument/2006/relationships/hyperlink" Target="http://www.corestandards.org/ELA-Literacy/RI/11-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I/11-1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Aubrey, Kimberly</cp:lastModifiedBy>
  <cp:revision>2</cp:revision>
  <dcterms:created xsi:type="dcterms:W3CDTF">2013-10-07T11:51:00Z</dcterms:created>
  <dcterms:modified xsi:type="dcterms:W3CDTF">2013-10-07T11:51:00Z</dcterms:modified>
</cp:coreProperties>
</file>