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EB" w:rsidRDefault="00834DEB" w:rsidP="0044738D">
      <w:pP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Name: ______________________________________</w:t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ab/>
        <w:t>Date: _____</w:t>
      </w:r>
    </w:p>
    <w:p w:rsidR="00834DEB" w:rsidRDefault="00C20D8B" w:rsidP="0044738D">
      <w:pPr>
        <w:spacing w:line="240" w:lineRule="auto"/>
        <w:contextualSpacing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Honors </w:t>
      </w:r>
      <w:r w:rsidR="00834DEB">
        <w:rPr>
          <w:rFonts w:ascii="Segoe Print" w:hAnsi="Segoe Print"/>
          <w:b/>
          <w:sz w:val="20"/>
          <w:szCs w:val="20"/>
        </w:rPr>
        <w:t>English 9</w:t>
      </w:r>
      <w:r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</w:r>
      <w:r w:rsidR="00834DEB">
        <w:rPr>
          <w:rFonts w:ascii="Segoe Print" w:hAnsi="Segoe Print"/>
          <w:b/>
          <w:sz w:val="20"/>
          <w:szCs w:val="20"/>
        </w:rPr>
        <w:tab/>
        <w:t>Period: ____</w:t>
      </w:r>
    </w:p>
    <w:p w:rsidR="00834DEB" w:rsidRPr="00333C28" w:rsidRDefault="00834DEB" w:rsidP="0044738D">
      <w:pPr>
        <w:spacing w:line="240" w:lineRule="auto"/>
        <w:contextualSpacing/>
        <w:rPr>
          <w:rFonts w:ascii="Segoe Print" w:hAnsi="Segoe Print"/>
          <w:b/>
          <w:sz w:val="10"/>
          <w:szCs w:val="10"/>
        </w:rPr>
      </w:pPr>
    </w:p>
    <w:p w:rsidR="00E3285D" w:rsidRPr="00333C28" w:rsidRDefault="00834DEB" w:rsidP="0044738D">
      <w:pPr>
        <w:spacing w:line="240" w:lineRule="auto"/>
        <w:contextualSpacing/>
        <w:jc w:val="center"/>
        <w:rPr>
          <w:rFonts w:ascii="Lucida Handwriting" w:hAnsi="Lucida Handwriting"/>
          <w:b/>
          <w:sz w:val="36"/>
          <w:szCs w:val="36"/>
        </w:rPr>
      </w:pPr>
      <w:r w:rsidRPr="00333C28">
        <w:rPr>
          <w:rFonts w:ascii="Lucida Handwriting" w:hAnsi="Lucida Handwriting"/>
          <w:b/>
          <w:sz w:val="36"/>
          <w:szCs w:val="36"/>
        </w:rPr>
        <w:t>What Makes or Breaks a Relationship?</w:t>
      </w:r>
    </w:p>
    <w:p w:rsidR="00834DEB" w:rsidRPr="008F49F5" w:rsidRDefault="00834DEB" w:rsidP="0044738D">
      <w:pPr>
        <w:spacing w:line="240" w:lineRule="auto"/>
        <w:contextualSpacing/>
        <w:jc w:val="center"/>
        <w:rPr>
          <w:rFonts w:ascii="Segoe Print" w:hAnsi="Segoe Print"/>
        </w:rPr>
      </w:pPr>
      <w:r w:rsidRPr="008F49F5">
        <w:rPr>
          <w:rFonts w:ascii="Segoe Print" w:hAnsi="Segoe Print"/>
          <w:i/>
        </w:rPr>
        <w:t>Romeo and Juliet</w:t>
      </w:r>
      <w:r w:rsidRPr="008F49F5">
        <w:rPr>
          <w:rFonts w:ascii="Segoe Print" w:hAnsi="Segoe Print"/>
        </w:rPr>
        <w:t xml:space="preserve"> – Independent Reading and </w:t>
      </w:r>
      <w:r w:rsidR="00BF6803">
        <w:rPr>
          <w:rFonts w:ascii="Segoe Print" w:hAnsi="Segoe Print"/>
        </w:rPr>
        <w:t>Final Essay</w:t>
      </w:r>
      <w:r w:rsidR="00702165">
        <w:rPr>
          <w:rFonts w:ascii="Segoe Print" w:hAnsi="Segoe Print"/>
        </w:rPr>
        <w:t xml:space="preserve"> – Pre-write</w:t>
      </w:r>
      <w:r w:rsidR="00BF6803">
        <w:rPr>
          <w:rFonts w:ascii="Segoe Print" w:hAnsi="Segoe Print"/>
        </w:rPr>
        <w:t xml:space="preserve"> </w:t>
      </w:r>
    </w:p>
    <w:p w:rsidR="00702165" w:rsidRPr="00702165" w:rsidRDefault="00702165" w:rsidP="00702165">
      <w:pPr>
        <w:spacing w:line="240" w:lineRule="auto"/>
        <w:contextualSpacing/>
        <w:rPr>
          <w:rFonts w:ascii="Segoe Print" w:hAnsi="Segoe Print"/>
          <w:b/>
        </w:rPr>
      </w:pPr>
      <w:r w:rsidRPr="00702165">
        <w:rPr>
          <w:rFonts w:ascii="Segoe Print" w:hAnsi="Segoe Print"/>
          <w:b/>
        </w:rPr>
        <w:t xml:space="preserve">Romeo and Juliet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570"/>
        <w:gridCol w:w="1525"/>
      </w:tblGrid>
      <w:tr w:rsidR="00702165" w:rsidTr="00702165">
        <w:tc>
          <w:tcPr>
            <w:tcW w:w="2695" w:type="dxa"/>
          </w:tcPr>
          <w:p w:rsidR="00702165" w:rsidRPr="00702165" w:rsidRDefault="00702165" w:rsidP="00702165">
            <w:pPr>
              <w:contextualSpacing/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702165">
              <w:rPr>
                <w:rFonts w:ascii="Segoe Print" w:hAnsi="Segoe Print"/>
                <w:b/>
                <w:sz w:val="16"/>
                <w:szCs w:val="16"/>
              </w:rPr>
              <w:t>What Makes or Breaks a Relationship?</w:t>
            </w:r>
          </w:p>
        </w:tc>
        <w:tc>
          <w:tcPr>
            <w:tcW w:w="6570" w:type="dxa"/>
          </w:tcPr>
          <w:p w:rsidR="00702165" w:rsidRPr="00702165" w:rsidRDefault="00702165" w:rsidP="00702165">
            <w:pPr>
              <w:contextualSpacing/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702165">
              <w:rPr>
                <w:rFonts w:ascii="Segoe Print" w:hAnsi="Segoe Print"/>
                <w:b/>
                <w:sz w:val="16"/>
                <w:szCs w:val="16"/>
              </w:rPr>
              <w:t>Evidence from the text to back this up.</w:t>
            </w:r>
          </w:p>
        </w:tc>
        <w:tc>
          <w:tcPr>
            <w:tcW w:w="1525" w:type="dxa"/>
          </w:tcPr>
          <w:p w:rsidR="00702165" w:rsidRPr="00702165" w:rsidRDefault="00702165" w:rsidP="00702165">
            <w:pPr>
              <w:contextualSpacing/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702165">
              <w:rPr>
                <w:rFonts w:ascii="Segoe Print" w:hAnsi="Segoe Print"/>
                <w:b/>
                <w:sz w:val="16"/>
                <w:szCs w:val="16"/>
              </w:rPr>
              <w:t>Act. Scene. Line</w:t>
            </w:r>
          </w:p>
        </w:tc>
      </w:tr>
      <w:tr w:rsidR="00702165" w:rsidTr="00702165">
        <w:tc>
          <w:tcPr>
            <w:tcW w:w="269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702165">
        <w:tc>
          <w:tcPr>
            <w:tcW w:w="269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702165">
        <w:tc>
          <w:tcPr>
            <w:tcW w:w="269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702165">
        <w:tc>
          <w:tcPr>
            <w:tcW w:w="269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702165">
        <w:tc>
          <w:tcPr>
            <w:tcW w:w="269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702165">
        <w:tc>
          <w:tcPr>
            <w:tcW w:w="269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702165">
            <w:pPr>
              <w:contextualSpacing/>
              <w:rPr>
                <w:rFonts w:ascii="Segoe Print" w:hAnsi="Segoe Print"/>
              </w:rPr>
            </w:pPr>
          </w:p>
        </w:tc>
      </w:tr>
    </w:tbl>
    <w:p w:rsidR="00702165" w:rsidRPr="00702165" w:rsidRDefault="00702165" w:rsidP="00702165">
      <w:pPr>
        <w:spacing w:line="240" w:lineRule="auto"/>
        <w:contextualSpacing/>
        <w:rPr>
          <w:rFonts w:ascii="Segoe Print" w:hAnsi="Segoe Print"/>
          <w:b/>
        </w:rPr>
      </w:pPr>
      <w:r>
        <w:rPr>
          <w:rFonts w:ascii="Segoe Print" w:hAnsi="Segoe Print"/>
          <w:b/>
        </w:rPr>
        <w:lastRenderedPageBreak/>
        <w:t xml:space="preserve">Independent Novel: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570"/>
        <w:gridCol w:w="1525"/>
      </w:tblGrid>
      <w:tr w:rsidR="00702165" w:rsidTr="00E570D8">
        <w:tc>
          <w:tcPr>
            <w:tcW w:w="2695" w:type="dxa"/>
          </w:tcPr>
          <w:p w:rsidR="00702165" w:rsidRPr="00702165" w:rsidRDefault="00702165" w:rsidP="00E570D8">
            <w:pPr>
              <w:contextualSpacing/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702165">
              <w:rPr>
                <w:rFonts w:ascii="Segoe Print" w:hAnsi="Segoe Print"/>
                <w:b/>
                <w:sz w:val="16"/>
                <w:szCs w:val="16"/>
              </w:rPr>
              <w:t>What Makes or Breaks a Relationship?</w:t>
            </w:r>
          </w:p>
        </w:tc>
        <w:tc>
          <w:tcPr>
            <w:tcW w:w="6570" w:type="dxa"/>
          </w:tcPr>
          <w:p w:rsidR="00702165" w:rsidRPr="00702165" w:rsidRDefault="00702165" w:rsidP="00E570D8">
            <w:pPr>
              <w:contextualSpacing/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702165">
              <w:rPr>
                <w:rFonts w:ascii="Segoe Print" w:hAnsi="Segoe Print"/>
                <w:b/>
                <w:sz w:val="16"/>
                <w:szCs w:val="16"/>
              </w:rPr>
              <w:t>Evidence from the text to back this up.</w:t>
            </w:r>
          </w:p>
        </w:tc>
        <w:tc>
          <w:tcPr>
            <w:tcW w:w="1525" w:type="dxa"/>
          </w:tcPr>
          <w:p w:rsidR="00702165" w:rsidRPr="00702165" w:rsidRDefault="00702165" w:rsidP="00E570D8">
            <w:pPr>
              <w:contextualSpacing/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702165">
              <w:rPr>
                <w:rFonts w:ascii="Segoe Print" w:hAnsi="Segoe Print"/>
                <w:b/>
                <w:sz w:val="16"/>
                <w:szCs w:val="16"/>
              </w:rPr>
              <w:t>Act. Scene. Line</w:t>
            </w:r>
          </w:p>
        </w:tc>
      </w:tr>
      <w:tr w:rsidR="00702165" w:rsidTr="00E570D8">
        <w:tc>
          <w:tcPr>
            <w:tcW w:w="269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E570D8">
        <w:tc>
          <w:tcPr>
            <w:tcW w:w="269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E570D8">
        <w:tc>
          <w:tcPr>
            <w:tcW w:w="269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E570D8">
        <w:tc>
          <w:tcPr>
            <w:tcW w:w="269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E570D8">
        <w:tc>
          <w:tcPr>
            <w:tcW w:w="269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</w:tr>
      <w:tr w:rsidR="00702165" w:rsidTr="00E570D8">
        <w:tc>
          <w:tcPr>
            <w:tcW w:w="269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6570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  <w:tc>
          <w:tcPr>
            <w:tcW w:w="1525" w:type="dxa"/>
          </w:tcPr>
          <w:p w:rsidR="00702165" w:rsidRDefault="00702165" w:rsidP="00E570D8">
            <w:pPr>
              <w:contextualSpacing/>
              <w:rPr>
                <w:rFonts w:ascii="Segoe Print" w:hAnsi="Segoe Print"/>
              </w:rPr>
            </w:pPr>
          </w:p>
        </w:tc>
      </w:tr>
    </w:tbl>
    <w:p w:rsidR="00702165" w:rsidRPr="008F49F5" w:rsidRDefault="00702165" w:rsidP="00702165">
      <w:pPr>
        <w:spacing w:line="240" w:lineRule="auto"/>
        <w:contextualSpacing/>
        <w:rPr>
          <w:rFonts w:ascii="Segoe Print" w:hAnsi="Segoe Print"/>
        </w:rPr>
      </w:pPr>
    </w:p>
    <w:p w:rsidR="00702165" w:rsidRPr="008F49F5" w:rsidRDefault="00702165" w:rsidP="00702165">
      <w:pPr>
        <w:spacing w:line="240" w:lineRule="auto"/>
        <w:contextualSpacing/>
        <w:rPr>
          <w:rFonts w:ascii="Segoe Print" w:hAnsi="Segoe Print"/>
        </w:rPr>
      </w:pPr>
    </w:p>
    <w:sectPr w:rsidR="00702165" w:rsidRPr="008F49F5" w:rsidSect="00834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EB"/>
    <w:rsid w:val="0003200B"/>
    <w:rsid w:val="000D1896"/>
    <w:rsid w:val="000F358A"/>
    <w:rsid w:val="00333C28"/>
    <w:rsid w:val="0044738D"/>
    <w:rsid w:val="004D5A0F"/>
    <w:rsid w:val="00702165"/>
    <w:rsid w:val="007F2FAC"/>
    <w:rsid w:val="00834DEB"/>
    <w:rsid w:val="008F49F5"/>
    <w:rsid w:val="00B16379"/>
    <w:rsid w:val="00BF6803"/>
    <w:rsid w:val="00C20D8B"/>
    <w:rsid w:val="00C370FC"/>
    <w:rsid w:val="00E3285D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10EE"/>
  <w15:docId w15:val="{090F8923-7747-4969-827C-DFA87FCE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4DEB"/>
  </w:style>
  <w:style w:type="table" w:styleId="TableGrid">
    <w:name w:val="Table Grid"/>
    <w:basedOn w:val="TableNormal"/>
    <w:uiPriority w:val="59"/>
    <w:rsid w:val="00FA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cp:lastPrinted>2016-12-19T14:36:00Z</cp:lastPrinted>
  <dcterms:created xsi:type="dcterms:W3CDTF">2017-01-18T13:08:00Z</dcterms:created>
  <dcterms:modified xsi:type="dcterms:W3CDTF">2017-01-18T13:08:00Z</dcterms:modified>
</cp:coreProperties>
</file>